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3" w:rsidRPr="00561FFF" w:rsidRDefault="000A3153" w:rsidP="00561FFF">
      <w:pPr>
        <w:spacing w:after="0"/>
        <w:jc w:val="right"/>
        <w:rPr>
          <w:rFonts w:ascii="Verdana" w:hAnsi="Verdana"/>
          <w:bCs/>
          <w:sz w:val="16"/>
          <w:szCs w:val="16"/>
          <w:u w:val="single"/>
        </w:rPr>
      </w:pPr>
      <w:r w:rsidRPr="00561FFF">
        <w:rPr>
          <w:rFonts w:ascii="Verdana" w:hAnsi="Verdana"/>
          <w:bCs/>
          <w:sz w:val="16"/>
          <w:szCs w:val="16"/>
          <w:u w:val="single"/>
        </w:rPr>
        <w:t xml:space="preserve"> Załącznik nr 6 do SIWZ</w:t>
      </w:r>
    </w:p>
    <w:p w:rsidR="000A3153" w:rsidRPr="0053603B" w:rsidRDefault="000A3153" w:rsidP="00A64D7A">
      <w:pPr>
        <w:pStyle w:val="Nagwek"/>
        <w:tabs>
          <w:tab w:val="clear" w:pos="4536"/>
          <w:tab w:val="clear" w:pos="9072"/>
          <w:tab w:val="left" w:pos="1300"/>
        </w:tabs>
        <w:rPr>
          <w:rFonts w:cs="Verdana"/>
          <w:b/>
          <w:bCs/>
          <w:sz w:val="18"/>
          <w:szCs w:val="18"/>
        </w:rPr>
      </w:pPr>
      <w:r w:rsidRPr="0053603B">
        <w:rPr>
          <w:sz w:val="18"/>
          <w:szCs w:val="18"/>
        </w:rPr>
        <w:t xml:space="preserve">   </w:t>
      </w:r>
    </w:p>
    <w:p w:rsidR="000A3153" w:rsidRPr="00E969E4" w:rsidRDefault="000A3153" w:rsidP="00A64D7A">
      <w:pPr>
        <w:spacing w:line="240" w:lineRule="auto"/>
        <w:jc w:val="center"/>
        <w:rPr>
          <w:bCs/>
          <w:sz w:val="16"/>
          <w:szCs w:val="16"/>
        </w:rPr>
      </w:pPr>
      <w:r w:rsidRPr="009434D0">
        <w:rPr>
          <w:rFonts w:ascii="Verdana" w:hAnsi="Verdana" w:cs="Verdana"/>
          <w:b/>
          <w:bCs/>
          <w:sz w:val="20"/>
          <w:szCs w:val="20"/>
        </w:rPr>
        <w:t xml:space="preserve">UMOWA NR 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969E4">
        <w:rPr>
          <w:rFonts w:ascii="Verdana" w:hAnsi="Verdana" w:cs="Verdana"/>
          <w:bCs/>
          <w:sz w:val="16"/>
          <w:szCs w:val="16"/>
        </w:rPr>
        <w:t>……</w:t>
      </w:r>
    </w:p>
    <w:p w:rsidR="000A3153" w:rsidRPr="009434D0" w:rsidRDefault="000A3153" w:rsidP="00A64D7A">
      <w:pPr>
        <w:shd w:val="clear" w:color="auto" w:fill="FFFFFF"/>
        <w:spacing w:after="389" w:line="240" w:lineRule="auto"/>
        <w:jc w:val="center"/>
        <w:rPr>
          <w:rFonts w:ascii="Verdana" w:hAnsi="Verdana" w:cs="Verdana"/>
          <w:color w:val="000000"/>
          <w:spacing w:val="4"/>
          <w:sz w:val="20"/>
          <w:szCs w:val="20"/>
        </w:rPr>
      </w:pPr>
      <w:r w:rsidRPr="009434D0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>o roboty budowlane</w:t>
      </w:r>
    </w:p>
    <w:p w:rsidR="000A3153" w:rsidRPr="00CB73D1" w:rsidRDefault="000A3153" w:rsidP="00A64D7A">
      <w:pPr>
        <w:shd w:val="clear" w:color="auto" w:fill="FFFFFF"/>
        <w:spacing w:before="120" w:after="0"/>
        <w:ind w:left="1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zawarta w dniu 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………….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roku w Ujeździe pomiędzy:</w:t>
      </w:r>
    </w:p>
    <w:p w:rsidR="000A3153" w:rsidRPr="00CB73D1" w:rsidRDefault="000A3153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Gminą Ujazd</w:t>
      </w:r>
    </w:p>
    <w:p w:rsidR="000A3153" w:rsidRPr="00CB73D1" w:rsidRDefault="000A3153" w:rsidP="00A64D7A">
      <w:pPr>
        <w:shd w:val="clear" w:color="auto" w:fill="FFFFFF"/>
        <w:spacing w:after="0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Pl. Kościuszki 6, </w:t>
      </w:r>
    </w:p>
    <w:p w:rsidR="000A3153" w:rsidRPr="00CB73D1" w:rsidRDefault="000A3153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97-225 Ujazd</w:t>
      </w:r>
    </w:p>
    <w:p w:rsidR="000A3153" w:rsidRPr="00CB73D1" w:rsidRDefault="000A3153" w:rsidP="00A64D7A">
      <w:pPr>
        <w:shd w:val="clear" w:color="auto" w:fill="FFFFFF"/>
        <w:spacing w:after="0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NIP 773-22-22-057</w:t>
      </w:r>
    </w:p>
    <w:p w:rsidR="000A3153" w:rsidRPr="00CB73D1" w:rsidRDefault="000A3153" w:rsidP="00A64D7A">
      <w:pPr>
        <w:shd w:val="clear" w:color="auto" w:fill="FFFFFF"/>
        <w:tabs>
          <w:tab w:val="left" w:leader="underscore" w:pos="6341"/>
        </w:tabs>
        <w:spacing w:before="120" w:after="0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reprezentowaną przez </w:t>
      </w:r>
    </w:p>
    <w:p w:rsidR="000A3153" w:rsidRPr="00CB73D1" w:rsidRDefault="000A3153" w:rsidP="00A64D7A">
      <w:pPr>
        <w:shd w:val="clear" w:color="auto" w:fill="FFFFFF"/>
        <w:tabs>
          <w:tab w:val="left" w:leader="underscore" w:pos="6341"/>
        </w:tabs>
        <w:spacing w:before="120"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……………………………………….</w:t>
      </w:r>
    </w:p>
    <w:p w:rsidR="000A3153" w:rsidRPr="005D6A65" w:rsidRDefault="000A3153" w:rsidP="00A64D7A">
      <w:pPr>
        <w:shd w:val="clear" w:color="auto" w:fill="FFFFFF"/>
        <w:tabs>
          <w:tab w:val="left" w:leader="underscore" w:pos="6677"/>
        </w:tabs>
        <w:spacing w:before="120" w:after="0"/>
        <w:rPr>
          <w:rFonts w:ascii="Verdana" w:hAnsi="Verdana" w:cs="Verdana"/>
          <w:color w:val="000000"/>
          <w:sz w:val="16"/>
          <w:szCs w:val="16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zwaną dalej „Zamawiającym",</w:t>
      </w:r>
      <w:r w:rsidRPr="00CB73D1">
        <w:rPr>
          <w:rFonts w:ascii="Verdana" w:hAnsi="Verdana" w:cs="Verdana"/>
          <w:color w:val="000000"/>
          <w:sz w:val="20"/>
          <w:szCs w:val="20"/>
        </w:rPr>
        <w:br/>
        <w:t xml:space="preserve">a </w:t>
      </w:r>
      <w:r w:rsidRPr="005D6A65">
        <w:rPr>
          <w:rFonts w:ascii="Verdana" w:hAnsi="Verdana" w:cs="Verdana"/>
          <w:color w:val="000000"/>
          <w:sz w:val="16"/>
          <w:szCs w:val="16"/>
        </w:rPr>
        <w:t>………………………………………………</w:t>
      </w:r>
    </w:p>
    <w:p w:rsidR="000A3153" w:rsidRPr="00CB73D1" w:rsidRDefault="000A3153" w:rsidP="00A64D7A">
      <w:pPr>
        <w:shd w:val="clear" w:color="auto" w:fill="FFFFFF"/>
        <w:spacing w:before="120" w:after="0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NIP </w:t>
      </w:r>
    </w:p>
    <w:p w:rsidR="000A3153" w:rsidRPr="00CB73D1" w:rsidRDefault="000A3153" w:rsidP="00A64D7A">
      <w:pPr>
        <w:shd w:val="clear" w:color="auto" w:fill="FFFFFF"/>
        <w:spacing w:before="120" w:after="0"/>
        <w:ind w:right="6451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reprezentowaną przez:</w:t>
      </w:r>
    </w:p>
    <w:p w:rsidR="000A3153" w:rsidRPr="005D6A65" w:rsidRDefault="000A3153" w:rsidP="00A64D7A">
      <w:pPr>
        <w:shd w:val="clear" w:color="auto" w:fill="FFFFFF"/>
        <w:spacing w:before="120" w:after="0"/>
        <w:ind w:right="3852"/>
        <w:jc w:val="both"/>
        <w:rPr>
          <w:rFonts w:ascii="Verdana" w:hAnsi="Verdana" w:cs="Verdana"/>
          <w:color w:val="000000"/>
          <w:sz w:val="16"/>
          <w:szCs w:val="16"/>
        </w:rPr>
      </w:pPr>
      <w:r w:rsidRPr="005D6A65">
        <w:rPr>
          <w:rFonts w:ascii="Verdana" w:hAnsi="Verdana" w:cs="Verdana"/>
          <w:color w:val="000000"/>
          <w:sz w:val="16"/>
          <w:szCs w:val="16"/>
        </w:rPr>
        <w:t>…………………………………</w:t>
      </w:r>
    </w:p>
    <w:p w:rsidR="000A3153" w:rsidRDefault="000A3153" w:rsidP="00A64D7A">
      <w:pPr>
        <w:shd w:val="clear" w:color="auto" w:fill="FFFFFF"/>
        <w:spacing w:before="120" w:after="0"/>
        <w:ind w:right="72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0A3153" w:rsidRDefault="000A3153" w:rsidP="00BE7DEB">
      <w:pPr>
        <w:spacing w:before="120" w:after="0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Niniejsza umowa zostaje zawarta w wyniku wyboru oferty Wykonawcy po przeprowadzeniu przez Zamawiającego postępowania o udzielenia zamówienia publicznego w trybie przetargu nieograniczonego na: </w:t>
      </w:r>
    </w:p>
    <w:p w:rsidR="0041331F" w:rsidRPr="002C0DAD" w:rsidRDefault="00FF113E" w:rsidP="00FF113E">
      <w:pPr>
        <w:shd w:val="clear" w:color="auto" w:fill="D6E3BC"/>
        <w:spacing w:before="120" w:after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Utwardzenie nawierzchni działek w miejscowości Osiedle Niewiadów oraz budowa dwóch zjazdów w miejscowości Przesiadłów i Maksymów</w:t>
      </w:r>
    </w:p>
    <w:p w:rsidR="000A3153" w:rsidRPr="00CB73D1" w:rsidRDefault="000A3153" w:rsidP="00A64D7A">
      <w:pPr>
        <w:spacing w:before="120" w:after="0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PRZEDMIOT UMOWY</w:t>
      </w:r>
    </w:p>
    <w:p w:rsidR="000A3153" w:rsidRPr="00CB73D1" w:rsidRDefault="000A3153" w:rsidP="00A64D7A">
      <w:pPr>
        <w:shd w:val="clear" w:color="auto" w:fill="FFFFFF"/>
        <w:spacing w:before="120" w:after="0"/>
        <w:ind w:left="379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</w:t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</w:t>
      </w:r>
    </w:p>
    <w:p w:rsidR="0041331F" w:rsidRPr="0041331F" w:rsidRDefault="000A3153" w:rsidP="0041331F">
      <w:pPr>
        <w:pStyle w:val="Akapitzlist"/>
        <w:numPr>
          <w:ilvl w:val="0"/>
          <w:numId w:val="45"/>
        </w:numPr>
        <w:spacing w:before="120" w:after="0"/>
        <w:ind w:left="0"/>
        <w:jc w:val="both"/>
        <w:rPr>
          <w:rFonts w:ascii="Verdana" w:hAnsi="Verdana"/>
          <w:b/>
          <w:color w:val="000000"/>
          <w:sz w:val="20"/>
          <w:szCs w:val="20"/>
        </w:rPr>
      </w:pPr>
      <w:r w:rsidRPr="0041331F">
        <w:rPr>
          <w:rFonts w:ascii="Verdana" w:hAnsi="Verdana"/>
          <w:sz w:val="20"/>
          <w:szCs w:val="20"/>
        </w:rPr>
        <w:t>Zamawiający powierza, a Wykonawca przyjmuje d</w:t>
      </w:r>
      <w:r w:rsidR="00C47B09" w:rsidRPr="0041331F">
        <w:rPr>
          <w:rFonts w:ascii="Verdana" w:hAnsi="Verdana"/>
          <w:sz w:val="20"/>
          <w:szCs w:val="20"/>
        </w:rPr>
        <w:t xml:space="preserve">o wykonania roboty budowlane </w:t>
      </w:r>
      <w:r w:rsidR="00C47B09" w:rsidRPr="0041331F">
        <w:rPr>
          <w:rFonts w:ascii="Verdana" w:hAnsi="Verdana"/>
          <w:sz w:val="20"/>
          <w:szCs w:val="20"/>
        </w:rPr>
        <w:br/>
        <w:t>pn</w:t>
      </w:r>
      <w:r w:rsidRPr="0041331F">
        <w:rPr>
          <w:rFonts w:ascii="Verdana" w:hAnsi="Verdana"/>
          <w:sz w:val="20"/>
          <w:szCs w:val="20"/>
        </w:rPr>
        <w:t>.</w:t>
      </w:r>
      <w:bookmarkStart w:id="0" w:name="_Toc108499776"/>
      <w:bookmarkStart w:id="1" w:name="_Toc176243901"/>
      <w:r w:rsidR="0041331F" w:rsidRPr="0041331F">
        <w:rPr>
          <w:rFonts w:ascii="Verdana" w:hAnsi="Verdana"/>
          <w:b/>
          <w:color w:val="000000"/>
          <w:sz w:val="20"/>
          <w:szCs w:val="20"/>
        </w:rPr>
        <w:t xml:space="preserve">: </w:t>
      </w:r>
      <w:r w:rsidR="00EE0AE1">
        <w:rPr>
          <w:rFonts w:ascii="Verdana" w:hAnsi="Verdana"/>
          <w:b/>
          <w:color w:val="000000"/>
          <w:sz w:val="20"/>
          <w:szCs w:val="20"/>
        </w:rPr>
        <w:t xml:space="preserve">Utwardzenie nawierzchni działek w miejscowości Osiedle Niewiadów oraz budowa dwóch zjazdów w miejscowości Przesiadłów i Maksymów. </w:t>
      </w:r>
      <w:r w:rsidR="00EE0AE1">
        <w:rPr>
          <w:rFonts w:ascii="Verdana" w:hAnsi="Verdana"/>
          <w:color w:val="000000"/>
          <w:sz w:val="20"/>
          <w:szCs w:val="20"/>
        </w:rPr>
        <w:t xml:space="preserve">Przedmiot zamówienia obejmuje: </w:t>
      </w:r>
    </w:p>
    <w:p w:rsidR="00A2443C" w:rsidRPr="00A2443C" w:rsidRDefault="00A2443C" w:rsidP="00A2443C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b/>
          <w:color w:val="000000"/>
          <w:sz w:val="20"/>
          <w:szCs w:val="20"/>
          <w:u w:val="single"/>
        </w:rPr>
        <w:t>Zadanie 1</w:t>
      </w:r>
      <w:r w:rsidRPr="00A2443C">
        <w:rPr>
          <w:rFonts w:ascii="Verdana" w:hAnsi="Verdana"/>
          <w:b/>
          <w:color w:val="000000"/>
          <w:sz w:val="20"/>
          <w:szCs w:val="20"/>
        </w:rPr>
        <w:t xml:space="preserve"> Utwardzenie nawierzchni działek oznaczonych numerem ewidencyjnym 151/1 i 151/2 położonych w miejscowości Osiedle Niewiadów gm. Ujazd w ramach zadania inwestycyjnego pn.: Budowa drogi przeciwpożarowej na terenie Zespołu Szkół w Osiedlu Niewiadów</w:t>
      </w:r>
      <w:r w:rsidRPr="00A2443C">
        <w:rPr>
          <w:rFonts w:ascii="Verdana" w:hAnsi="Verdana"/>
          <w:color w:val="FF0000"/>
          <w:sz w:val="20"/>
          <w:szCs w:val="20"/>
        </w:rPr>
        <w:t xml:space="preserve"> </w:t>
      </w:r>
      <w:r w:rsidRPr="00A2443C">
        <w:rPr>
          <w:rFonts w:ascii="Verdana" w:hAnsi="Verdana"/>
          <w:sz w:val="20"/>
          <w:szCs w:val="20"/>
        </w:rPr>
        <w:t>działki oznaczone numerami ewidencyjnymi 1561/1 i 151/2 obręb geodezyjny PGR Niewiadów- Mącznik oraz działka 105/8 obręb geodezyjny Ujazd. Należy wykonać konstrukcję jezdni o kategorii ruchu KR-1. Przedmiot zamówienia obejmuje m. in.:</w:t>
      </w:r>
    </w:p>
    <w:p w:rsidR="00A2443C" w:rsidRPr="00A2443C" w:rsidRDefault="00A2443C" w:rsidP="00A2443C">
      <w:pPr>
        <w:spacing w:after="0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sz w:val="20"/>
          <w:szCs w:val="20"/>
        </w:rPr>
        <w:t>- rozbiórkę krawężnika i kolidujących fragmentów nawierzchni z betonu</w:t>
      </w:r>
    </w:p>
    <w:p w:rsidR="00A2443C" w:rsidRPr="00A2443C" w:rsidRDefault="00A2443C" w:rsidP="00A2443C">
      <w:pPr>
        <w:spacing w:after="0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sz w:val="20"/>
          <w:szCs w:val="20"/>
        </w:rPr>
        <w:t xml:space="preserve">- wykonanie warstwy odcinającej z pospółki </w:t>
      </w:r>
    </w:p>
    <w:p w:rsidR="00A2443C" w:rsidRPr="00A2443C" w:rsidRDefault="00A2443C" w:rsidP="00A2443C">
      <w:pPr>
        <w:spacing w:after="0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sz w:val="20"/>
          <w:szCs w:val="20"/>
        </w:rPr>
        <w:t>- wykonanie podbudowy z kruszywa łamanego stabilizowanego mechanicznie.</w:t>
      </w:r>
    </w:p>
    <w:p w:rsidR="00A2443C" w:rsidRPr="00A2443C" w:rsidRDefault="00A2443C" w:rsidP="00A2443C">
      <w:pPr>
        <w:spacing w:after="0"/>
        <w:ind w:left="142" w:hanging="142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sz w:val="20"/>
          <w:szCs w:val="20"/>
        </w:rPr>
        <w:t xml:space="preserve">- wykonanie nawierzchni z kostki betonowej kolorowej fazowanej wraz z ciekami wodnymi poprzecznymi </w:t>
      </w:r>
    </w:p>
    <w:p w:rsidR="00A2443C" w:rsidRPr="00A2443C" w:rsidRDefault="00A2443C" w:rsidP="00A2443C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sz w:val="20"/>
          <w:szCs w:val="20"/>
        </w:rPr>
        <w:t>- wykonanie cieków z prefabrykatów betonowych, ułożenie ażurowych płyt betonowych, montaż barier oraz dwudzielnych rur osłonowych,</w:t>
      </w:r>
    </w:p>
    <w:p w:rsidR="00A2443C" w:rsidRPr="00A2443C" w:rsidRDefault="00A2443C" w:rsidP="00A2443C">
      <w:pPr>
        <w:spacing w:after="0"/>
        <w:ind w:left="142" w:hanging="142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sz w:val="20"/>
          <w:szCs w:val="20"/>
        </w:rPr>
        <w:lastRenderedPageBreak/>
        <w:t>- wycinka wraz z usunięciem karpiny 7 szt. drzew o obwodzie pnia na wys. 130 cm od 25 cm- 65 cm. Drewno po wycince pozostaje własnością Zamawiającego.</w:t>
      </w:r>
    </w:p>
    <w:p w:rsidR="00A2443C" w:rsidRPr="00A2443C" w:rsidRDefault="00A2443C" w:rsidP="00A2443C">
      <w:pPr>
        <w:spacing w:after="0"/>
        <w:ind w:left="142" w:hanging="142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sz w:val="20"/>
          <w:szCs w:val="20"/>
        </w:rPr>
        <w:t>- nasadzenie 9 szt. drzew na działce o numerze ewidencyjnym 151/1, 151/2 obręb PGR Niewiadów- Mącznik (teren Zespołu Szkół w Osiedlu Niewiadów) typu sosna himalajska (Pirus wallichiana), o obwodzie pnia na wysokości 100cm- min. 5cm</w:t>
      </w:r>
    </w:p>
    <w:p w:rsidR="00A2443C" w:rsidRPr="00A2443C" w:rsidRDefault="00A2443C" w:rsidP="00A2443C">
      <w:pPr>
        <w:spacing w:after="0"/>
        <w:jc w:val="both"/>
        <w:rPr>
          <w:rFonts w:ascii="Verdana" w:hAnsi="Verdana"/>
          <w:sz w:val="20"/>
          <w:szCs w:val="20"/>
        </w:rPr>
      </w:pPr>
      <w:r w:rsidRPr="00A2443C">
        <w:rPr>
          <w:rFonts w:ascii="Verdana" w:hAnsi="Verdana"/>
          <w:sz w:val="20"/>
          <w:szCs w:val="20"/>
        </w:rPr>
        <w:t>- dowóz humusu oraz wykonanie trawników</w:t>
      </w:r>
    </w:p>
    <w:p w:rsidR="0041331F" w:rsidRDefault="0041331F" w:rsidP="0041331F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Zadanie 2 </w:t>
      </w:r>
      <w:r w:rsidR="00A2443C">
        <w:rPr>
          <w:rFonts w:ascii="Verdana" w:hAnsi="Verdana"/>
          <w:b/>
          <w:color w:val="000000"/>
          <w:sz w:val="20"/>
          <w:szCs w:val="20"/>
        </w:rPr>
        <w:t>Budowa zjazdu na plac zabaw z drogi powiatowej w m. Przesiadłów numer ewidencyjny działki 413, gm. Ujazd</w:t>
      </w:r>
      <w:r w:rsidR="00A2443C" w:rsidRPr="0079744C">
        <w:rPr>
          <w:rFonts w:ascii="Verdana" w:hAnsi="Verdana"/>
          <w:color w:val="FF0000"/>
          <w:sz w:val="20"/>
          <w:szCs w:val="20"/>
        </w:rPr>
        <w:t xml:space="preserve"> </w:t>
      </w:r>
      <w:r w:rsidR="00A2443C" w:rsidRPr="00F077D0">
        <w:rPr>
          <w:rFonts w:ascii="Verdana" w:hAnsi="Verdana"/>
          <w:sz w:val="20"/>
          <w:szCs w:val="20"/>
        </w:rPr>
        <w:t>o następującej konstrukcji: nawierzchnia z kostki betonowej na podsypce cementowo- piaskowej, podbudowa zasadnicza z kruszywa łamanego stabilizowanego mechanicznie, warstwa podsypkowa- odcinająca z pospółki.</w:t>
      </w:r>
    </w:p>
    <w:p w:rsidR="0041331F" w:rsidRPr="0062564F" w:rsidRDefault="0041331F" w:rsidP="0041331F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62564F">
        <w:rPr>
          <w:rFonts w:ascii="Verdana" w:hAnsi="Verdana"/>
          <w:b/>
          <w:sz w:val="20"/>
          <w:szCs w:val="20"/>
        </w:rPr>
        <w:t xml:space="preserve">Zadanie 3 </w:t>
      </w:r>
      <w:r w:rsidR="00A2443C" w:rsidRPr="0062564F">
        <w:rPr>
          <w:rFonts w:ascii="Verdana" w:hAnsi="Verdana"/>
          <w:b/>
          <w:sz w:val="20"/>
          <w:szCs w:val="20"/>
        </w:rPr>
        <w:t>Budowa zjazdu na działkę rekreacyjno- sportową o numerze ewidencyjnym 145/7 w m. Maksymów</w:t>
      </w:r>
      <w:r w:rsidR="00A2443C" w:rsidRPr="0062564F">
        <w:rPr>
          <w:rFonts w:ascii="Verdana" w:hAnsi="Verdana"/>
          <w:sz w:val="20"/>
          <w:szCs w:val="20"/>
        </w:rPr>
        <w:t xml:space="preserve"> o następującej konstrukcji: nawierzchnia z kostki betonowej na podsypce cementowo- piaskowej, podbudowa zasadnicza z kruszywa łamanego stabilizowanego mechanicznie, warstwa podsypkowa- odcinająca z pospółki.</w:t>
      </w:r>
      <w:r w:rsidR="00A2443C">
        <w:rPr>
          <w:rFonts w:ascii="Verdana" w:hAnsi="Verdana"/>
          <w:sz w:val="20"/>
          <w:szCs w:val="20"/>
        </w:rPr>
        <w:t xml:space="preserve"> </w:t>
      </w:r>
    </w:p>
    <w:p w:rsidR="009645D8" w:rsidRPr="008B0CE2" w:rsidRDefault="009645D8" w:rsidP="0041331F">
      <w:pPr>
        <w:pStyle w:val="Akapitzlist"/>
        <w:spacing w:before="120" w:after="0"/>
        <w:ind w:left="0"/>
        <w:jc w:val="both"/>
        <w:rPr>
          <w:rFonts w:ascii="Verdana" w:hAnsi="Verdana"/>
          <w:color w:val="FF0000"/>
          <w:sz w:val="20"/>
          <w:szCs w:val="20"/>
        </w:rPr>
      </w:pPr>
    </w:p>
    <w:p w:rsidR="000A3153" w:rsidRPr="0041331F" w:rsidRDefault="000A3153" w:rsidP="0041331F">
      <w:pPr>
        <w:pStyle w:val="Akapitzlist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0"/>
        <w:ind w:left="0"/>
        <w:jc w:val="both"/>
        <w:rPr>
          <w:rFonts w:ascii="Verdana" w:hAnsi="Verdana" w:cs="Arial"/>
          <w:sz w:val="20"/>
          <w:szCs w:val="20"/>
        </w:rPr>
      </w:pPr>
      <w:r w:rsidRPr="0041331F">
        <w:rPr>
          <w:rFonts w:ascii="Verdana" w:hAnsi="Verdana"/>
          <w:sz w:val="20"/>
          <w:szCs w:val="20"/>
        </w:rPr>
        <w:t>Przy wykonywaniu przedmiotu zamówienia Wykonawca jest zobowiązany stosować wyroby budowlane wprowadzone do obrotu zgodnie z przepisami odrębnymi (art. 10 ustawy z dnia 7 lipca 1994 r. – Prawo budowlane). Dokumenty potwierdzające wprowadzenie do obrotu należy przedstawić do wglądu w trakcie realizacji,</w:t>
      </w:r>
      <w:r w:rsidR="00EB4760" w:rsidRPr="0041331F">
        <w:rPr>
          <w:rFonts w:ascii="Verdana" w:hAnsi="Verdana"/>
          <w:sz w:val="20"/>
          <w:szCs w:val="20"/>
        </w:rPr>
        <w:t xml:space="preserve"> </w:t>
      </w:r>
      <w:r w:rsidRPr="0041331F">
        <w:rPr>
          <w:rFonts w:ascii="Verdana" w:hAnsi="Verdana"/>
          <w:sz w:val="20"/>
          <w:szCs w:val="20"/>
        </w:rPr>
        <w:t xml:space="preserve">a komplet przekazać przed odbiorem </w:t>
      </w:r>
      <w:r w:rsidR="00DF1DEB" w:rsidRPr="0041331F">
        <w:rPr>
          <w:rFonts w:ascii="Verdana" w:hAnsi="Verdana"/>
          <w:sz w:val="20"/>
          <w:szCs w:val="20"/>
        </w:rPr>
        <w:t>końcowym</w:t>
      </w:r>
      <w:r w:rsidRPr="0041331F">
        <w:rPr>
          <w:rFonts w:ascii="Verdana" w:hAnsi="Verdana"/>
          <w:sz w:val="20"/>
          <w:szCs w:val="20"/>
        </w:rPr>
        <w:t>.</w:t>
      </w:r>
    </w:p>
    <w:p w:rsidR="000A3153" w:rsidRPr="00212E65" w:rsidRDefault="000A3153" w:rsidP="0041331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Arial"/>
          <w:sz w:val="20"/>
          <w:szCs w:val="20"/>
        </w:rPr>
      </w:pPr>
      <w:r w:rsidRPr="00B925B2">
        <w:rPr>
          <w:rFonts w:ascii="Verdana" w:hAnsi="Verdana"/>
          <w:sz w:val="20"/>
        </w:rPr>
        <w:t xml:space="preserve">Użyte materiały winny być </w:t>
      </w:r>
      <w:r>
        <w:rPr>
          <w:rFonts w:ascii="Verdana" w:hAnsi="Verdana"/>
          <w:sz w:val="20"/>
        </w:rPr>
        <w:t xml:space="preserve">nowe </w:t>
      </w:r>
      <w:r w:rsidRPr="00B925B2">
        <w:rPr>
          <w:rFonts w:ascii="Verdana" w:hAnsi="Verdana"/>
          <w:sz w:val="20"/>
        </w:rPr>
        <w:t>w pierwszym gatunku jakościowym i wymiarowym, posiadać odpowiednie dopuszczenia do stosowania w budownictwie i zapewniać pełn</w:t>
      </w:r>
      <w:r w:rsidR="003213D2">
        <w:rPr>
          <w:rFonts w:ascii="Verdana" w:hAnsi="Verdana"/>
          <w:sz w:val="20"/>
        </w:rPr>
        <w:t>ą</w:t>
      </w:r>
      <w:r w:rsidRPr="00B925B2">
        <w:rPr>
          <w:rFonts w:ascii="Verdana" w:hAnsi="Verdana"/>
          <w:sz w:val="20"/>
        </w:rPr>
        <w:t xml:space="preserve"> sprawność eksploatacyjną.</w:t>
      </w:r>
    </w:p>
    <w:bookmarkEnd w:id="0"/>
    <w:bookmarkEnd w:id="1"/>
    <w:p w:rsidR="000A3153" w:rsidRPr="00212E65" w:rsidRDefault="000A3153" w:rsidP="0041331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rPr>
          <w:rFonts w:ascii="Verdana" w:hAnsi="Verdana" w:cs="Arial"/>
          <w:sz w:val="20"/>
          <w:szCs w:val="20"/>
        </w:rPr>
      </w:pPr>
      <w:r w:rsidRPr="00212E65">
        <w:rPr>
          <w:rFonts w:ascii="Verdana" w:hAnsi="Verdana" w:cs="Verdana"/>
          <w:sz w:val="20"/>
          <w:szCs w:val="20"/>
        </w:rPr>
        <w:t>Przedmiot zamówienia obejmuje również:</w:t>
      </w:r>
    </w:p>
    <w:p w:rsidR="009A2639" w:rsidRPr="003062D0" w:rsidRDefault="009A2639" w:rsidP="003062D0">
      <w:pPr>
        <w:pStyle w:val="Akapitzlist"/>
        <w:numPr>
          <w:ilvl w:val="2"/>
          <w:numId w:val="45"/>
        </w:numPr>
        <w:tabs>
          <w:tab w:val="left" w:pos="2552"/>
        </w:tabs>
        <w:spacing w:before="120" w:after="0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>Organizacj</w:t>
      </w:r>
      <w:r w:rsidR="00AF0FDB" w:rsidRPr="003062D0">
        <w:rPr>
          <w:rFonts w:ascii="Verdana" w:hAnsi="Verdana"/>
          <w:sz w:val="20"/>
          <w:szCs w:val="20"/>
        </w:rPr>
        <w:t>ę</w:t>
      </w:r>
      <w:r w:rsidRPr="003062D0">
        <w:rPr>
          <w:rFonts w:ascii="Verdana" w:hAnsi="Verdana"/>
          <w:sz w:val="20"/>
          <w:szCs w:val="20"/>
        </w:rPr>
        <w:t xml:space="preserve"> i koszty zaplecza budowy,</w:t>
      </w:r>
    </w:p>
    <w:p w:rsidR="009A2639" w:rsidRPr="003062D0" w:rsidRDefault="009A2639" w:rsidP="0041331F">
      <w:pPr>
        <w:numPr>
          <w:ilvl w:val="2"/>
          <w:numId w:val="45"/>
        </w:numPr>
        <w:tabs>
          <w:tab w:val="left" w:pos="2552"/>
        </w:tabs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 xml:space="preserve"> Wszelki</w:t>
      </w:r>
      <w:r w:rsidR="00AF0FDB" w:rsidRPr="003062D0">
        <w:rPr>
          <w:rFonts w:ascii="Verdana" w:hAnsi="Verdana"/>
          <w:sz w:val="20"/>
          <w:szCs w:val="20"/>
        </w:rPr>
        <w:t>e</w:t>
      </w:r>
      <w:r w:rsidRPr="003062D0">
        <w:rPr>
          <w:rFonts w:ascii="Verdana" w:hAnsi="Verdana"/>
          <w:sz w:val="20"/>
          <w:szCs w:val="20"/>
        </w:rPr>
        <w:t xml:space="preserve"> </w:t>
      </w:r>
      <w:r w:rsidR="00AF0FDB" w:rsidRPr="003062D0">
        <w:rPr>
          <w:rFonts w:ascii="Verdana" w:hAnsi="Verdana"/>
          <w:sz w:val="20"/>
          <w:szCs w:val="20"/>
        </w:rPr>
        <w:t>roboty</w:t>
      </w:r>
      <w:r w:rsidRPr="003062D0">
        <w:rPr>
          <w:rFonts w:ascii="Verdana" w:hAnsi="Verdana"/>
          <w:sz w:val="20"/>
          <w:szCs w:val="20"/>
        </w:rPr>
        <w:t xml:space="preserve"> przygotowawcz</w:t>
      </w:r>
      <w:r w:rsidR="00AF0FDB" w:rsidRPr="003062D0">
        <w:rPr>
          <w:rFonts w:ascii="Verdana" w:hAnsi="Verdana"/>
          <w:sz w:val="20"/>
          <w:szCs w:val="20"/>
        </w:rPr>
        <w:t>e</w:t>
      </w:r>
      <w:r w:rsidRPr="003062D0">
        <w:rPr>
          <w:rFonts w:ascii="Verdana" w:hAnsi="Verdana"/>
          <w:sz w:val="20"/>
          <w:szCs w:val="20"/>
        </w:rPr>
        <w:t>, porządkow</w:t>
      </w:r>
      <w:r w:rsidR="00AF0FDB" w:rsidRPr="003062D0">
        <w:rPr>
          <w:rFonts w:ascii="Verdana" w:hAnsi="Verdana"/>
          <w:sz w:val="20"/>
          <w:szCs w:val="20"/>
        </w:rPr>
        <w:t>e</w:t>
      </w:r>
      <w:r w:rsidR="0073751E" w:rsidRPr="003062D0">
        <w:rPr>
          <w:rFonts w:ascii="Verdana" w:hAnsi="Verdana"/>
          <w:sz w:val="20"/>
          <w:szCs w:val="20"/>
        </w:rPr>
        <w:t xml:space="preserve"> </w:t>
      </w:r>
      <w:r w:rsidRPr="003062D0">
        <w:rPr>
          <w:rFonts w:ascii="Verdana" w:hAnsi="Verdana"/>
          <w:sz w:val="20"/>
          <w:szCs w:val="20"/>
        </w:rPr>
        <w:t xml:space="preserve"> i odtworzeniow</w:t>
      </w:r>
      <w:r w:rsidR="0073751E" w:rsidRPr="003062D0">
        <w:rPr>
          <w:rFonts w:ascii="Verdana" w:hAnsi="Verdana"/>
          <w:sz w:val="20"/>
          <w:szCs w:val="20"/>
        </w:rPr>
        <w:t>e</w:t>
      </w:r>
      <w:r w:rsidRPr="003062D0">
        <w:rPr>
          <w:rFonts w:ascii="Verdana" w:hAnsi="Verdana"/>
          <w:sz w:val="20"/>
          <w:szCs w:val="20"/>
        </w:rPr>
        <w:t>,</w:t>
      </w:r>
    </w:p>
    <w:p w:rsidR="009A2639" w:rsidRPr="003062D0" w:rsidRDefault="009A2639" w:rsidP="0041331F">
      <w:pPr>
        <w:numPr>
          <w:ilvl w:val="2"/>
          <w:numId w:val="45"/>
        </w:numPr>
        <w:tabs>
          <w:tab w:val="left" w:pos="2552"/>
        </w:tabs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 xml:space="preserve"> </w:t>
      </w:r>
      <w:r w:rsidR="0073751E" w:rsidRPr="003062D0">
        <w:rPr>
          <w:rFonts w:ascii="Verdana" w:hAnsi="Verdana"/>
          <w:sz w:val="20"/>
          <w:szCs w:val="20"/>
        </w:rPr>
        <w:t>Koszty z</w:t>
      </w:r>
      <w:r w:rsidRPr="003062D0">
        <w:rPr>
          <w:rFonts w:ascii="Verdana" w:hAnsi="Verdana"/>
          <w:sz w:val="20"/>
          <w:szCs w:val="20"/>
        </w:rPr>
        <w:t>wiązane z odbiorami wykonywanych robót,</w:t>
      </w:r>
      <w:r w:rsidR="0073751E" w:rsidRPr="003062D0">
        <w:rPr>
          <w:rFonts w:ascii="Verdana" w:hAnsi="Verdana"/>
          <w:sz w:val="20"/>
          <w:szCs w:val="20"/>
        </w:rPr>
        <w:t xml:space="preserve"> </w:t>
      </w:r>
    </w:p>
    <w:p w:rsidR="009A2639" w:rsidRPr="003062D0" w:rsidRDefault="009A2639" w:rsidP="0041331F">
      <w:pPr>
        <w:numPr>
          <w:ilvl w:val="2"/>
          <w:numId w:val="45"/>
        </w:numPr>
        <w:tabs>
          <w:tab w:val="left" w:pos="2552"/>
        </w:tabs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 xml:space="preserve"> Wykonanie dokumentacji powykonawczej,</w:t>
      </w:r>
    </w:p>
    <w:p w:rsidR="009A2639" w:rsidRPr="003062D0" w:rsidRDefault="009A2639" w:rsidP="0041331F">
      <w:pPr>
        <w:numPr>
          <w:ilvl w:val="2"/>
          <w:numId w:val="45"/>
        </w:numPr>
        <w:tabs>
          <w:tab w:val="left" w:pos="2552"/>
        </w:tabs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 xml:space="preserve"> Opłaty, w szczególności opłata środowiskowa za składowanie gruzu i ziemi,</w:t>
      </w:r>
    </w:p>
    <w:p w:rsidR="009A2639" w:rsidRPr="003062D0" w:rsidRDefault="009A2639" w:rsidP="0041331F">
      <w:pPr>
        <w:numPr>
          <w:ilvl w:val="2"/>
          <w:numId w:val="45"/>
        </w:numPr>
        <w:tabs>
          <w:tab w:val="left" w:pos="2552"/>
        </w:tabs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 xml:space="preserve"> </w:t>
      </w:r>
      <w:r w:rsidR="0073751E" w:rsidRPr="003062D0">
        <w:rPr>
          <w:rFonts w:ascii="Verdana" w:hAnsi="Verdana"/>
          <w:sz w:val="20"/>
          <w:szCs w:val="20"/>
        </w:rPr>
        <w:t xml:space="preserve">Koszty </w:t>
      </w:r>
      <w:r w:rsidRPr="003062D0">
        <w:rPr>
          <w:rFonts w:ascii="Verdana" w:hAnsi="Verdana"/>
          <w:sz w:val="20"/>
          <w:szCs w:val="20"/>
        </w:rPr>
        <w:t>Obsługi geodezyjnej,</w:t>
      </w:r>
    </w:p>
    <w:p w:rsidR="009A2639" w:rsidRPr="003062D0" w:rsidRDefault="0073751E" w:rsidP="0041331F">
      <w:pPr>
        <w:numPr>
          <w:ilvl w:val="2"/>
          <w:numId w:val="45"/>
        </w:numPr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>Projekt</w:t>
      </w:r>
      <w:r w:rsidR="009A2639" w:rsidRPr="003062D0">
        <w:rPr>
          <w:rFonts w:ascii="Verdana" w:hAnsi="Verdana"/>
          <w:sz w:val="20"/>
          <w:szCs w:val="20"/>
        </w:rPr>
        <w:t xml:space="preserve"> czasowej organizacji ruchu uzgodnion</w:t>
      </w:r>
      <w:r w:rsidRPr="003062D0">
        <w:rPr>
          <w:rFonts w:ascii="Verdana" w:hAnsi="Verdana"/>
          <w:sz w:val="20"/>
          <w:szCs w:val="20"/>
        </w:rPr>
        <w:t>y</w:t>
      </w:r>
      <w:r w:rsidR="009A2639" w:rsidRPr="003062D0">
        <w:rPr>
          <w:rFonts w:ascii="Verdana" w:hAnsi="Verdana"/>
          <w:sz w:val="20"/>
          <w:szCs w:val="20"/>
        </w:rPr>
        <w:t xml:space="preserve"> z</w:t>
      </w:r>
      <w:r w:rsidRPr="003062D0">
        <w:rPr>
          <w:rFonts w:ascii="Verdana" w:hAnsi="Verdana"/>
          <w:sz w:val="20"/>
          <w:szCs w:val="20"/>
        </w:rPr>
        <w:t>e</w:t>
      </w:r>
      <w:r w:rsidR="009A2639" w:rsidRPr="003062D0">
        <w:rPr>
          <w:rFonts w:ascii="Verdana" w:hAnsi="Verdana"/>
          <w:sz w:val="20"/>
          <w:szCs w:val="20"/>
        </w:rPr>
        <w:t xml:space="preserve"> wszelkimi organami zarządzającymi ruchem drogowym,</w:t>
      </w:r>
    </w:p>
    <w:p w:rsidR="009A2639" w:rsidRPr="003062D0" w:rsidRDefault="0073751E" w:rsidP="0041331F">
      <w:pPr>
        <w:numPr>
          <w:ilvl w:val="2"/>
          <w:numId w:val="45"/>
        </w:numPr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>Uzgodnienia</w:t>
      </w:r>
      <w:r w:rsidR="009A2639" w:rsidRPr="003062D0">
        <w:rPr>
          <w:rFonts w:ascii="Verdana" w:hAnsi="Verdana"/>
          <w:sz w:val="20"/>
          <w:szCs w:val="20"/>
        </w:rPr>
        <w:t>, nadz</w:t>
      </w:r>
      <w:r w:rsidRPr="003062D0">
        <w:rPr>
          <w:rFonts w:ascii="Verdana" w:hAnsi="Verdana"/>
          <w:sz w:val="20"/>
          <w:szCs w:val="20"/>
        </w:rPr>
        <w:t>ór i uzyskanie</w:t>
      </w:r>
      <w:r w:rsidR="009A2639" w:rsidRPr="003062D0">
        <w:rPr>
          <w:rFonts w:ascii="Verdana" w:hAnsi="Verdana"/>
          <w:sz w:val="20"/>
          <w:szCs w:val="20"/>
        </w:rPr>
        <w:t xml:space="preserve"> niezbędnych dokumentów z gestorami sieci </w:t>
      </w:r>
      <w:r w:rsidR="00F67E5F" w:rsidRPr="003062D0">
        <w:rPr>
          <w:rFonts w:ascii="Verdana" w:hAnsi="Verdana"/>
          <w:sz w:val="20"/>
          <w:szCs w:val="20"/>
        </w:rPr>
        <w:t xml:space="preserve">i urządzeń podziemnych oraz z zarządcami dróg </w:t>
      </w:r>
      <w:r w:rsidR="00F2735B">
        <w:rPr>
          <w:rFonts w:ascii="Verdana" w:hAnsi="Verdana"/>
          <w:sz w:val="20"/>
          <w:szCs w:val="20"/>
        </w:rPr>
        <w:t>powiatowych</w:t>
      </w:r>
      <w:r w:rsidR="00F67E5F" w:rsidRPr="003062D0">
        <w:rPr>
          <w:rFonts w:ascii="Verdana" w:hAnsi="Verdana"/>
          <w:sz w:val="20"/>
          <w:szCs w:val="20"/>
        </w:rPr>
        <w:t>, gminnych i wewnętrznych</w:t>
      </w:r>
      <w:r w:rsidR="009A2639" w:rsidRPr="003062D0">
        <w:rPr>
          <w:rFonts w:ascii="Verdana" w:hAnsi="Verdana"/>
          <w:sz w:val="20"/>
          <w:szCs w:val="20"/>
        </w:rPr>
        <w:t>,</w:t>
      </w:r>
    </w:p>
    <w:p w:rsidR="004B1E8A" w:rsidRDefault="009A2639" w:rsidP="0041331F">
      <w:pPr>
        <w:numPr>
          <w:ilvl w:val="2"/>
          <w:numId w:val="45"/>
        </w:numPr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 xml:space="preserve"> </w:t>
      </w:r>
      <w:r w:rsidR="004B1E8A">
        <w:rPr>
          <w:rFonts w:ascii="Verdana" w:hAnsi="Verdana"/>
          <w:sz w:val="20"/>
          <w:szCs w:val="20"/>
        </w:rPr>
        <w:t>Dowóz humusu oraz wykonanie trawników</w:t>
      </w:r>
    </w:p>
    <w:p w:rsidR="009A2639" w:rsidRDefault="0073751E" w:rsidP="0041331F">
      <w:pPr>
        <w:numPr>
          <w:ilvl w:val="2"/>
          <w:numId w:val="45"/>
        </w:numPr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>W</w:t>
      </w:r>
      <w:r w:rsidR="009A2639" w:rsidRPr="003062D0">
        <w:rPr>
          <w:rFonts w:ascii="Verdana" w:hAnsi="Verdana"/>
          <w:sz w:val="20"/>
          <w:szCs w:val="20"/>
        </w:rPr>
        <w:t>ycinką drzew, krzaków i zarośli,</w:t>
      </w:r>
    </w:p>
    <w:p w:rsidR="004310DF" w:rsidRDefault="004310DF" w:rsidP="0041331F">
      <w:pPr>
        <w:numPr>
          <w:ilvl w:val="2"/>
          <w:numId w:val="45"/>
        </w:numPr>
        <w:spacing w:before="120" w:after="0"/>
        <w:ind w:left="142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wycinka wraz z usunięciem karpiny 7 szt. drzew o obwodzie pnia na wys. 130 cm od 25 cm- 65 cm. Drewno po wycince pozostaje własnością Zamawiającego</w:t>
      </w:r>
    </w:p>
    <w:p w:rsidR="003213D2" w:rsidRPr="003062D0" w:rsidRDefault="003213D2" w:rsidP="0041331F">
      <w:pPr>
        <w:numPr>
          <w:ilvl w:val="2"/>
          <w:numId w:val="45"/>
        </w:numPr>
        <w:spacing w:before="120" w:after="0"/>
        <w:ind w:left="142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nasadzenie 9 szt. </w:t>
      </w:r>
      <w:r w:rsidR="004B1E8A">
        <w:rPr>
          <w:rFonts w:ascii="Verdana" w:hAnsi="Verdana"/>
          <w:sz w:val="20"/>
          <w:szCs w:val="20"/>
        </w:rPr>
        <w:t>drzew na działce o numerze ewidencyjnym 151/1, 151/2 obręb PGR Niewiadów- Mącznik (teren Zespołu Szkół w Osiedlu Niewiadów) typu sosna himalajska (Pirus wallichiana), o obwodzie pnia na wysokości 100cm- min. 5cm</w:t>
      </w:r>
      <w:r>
        <w:rPr>
          <w:rFonts w:ascii="Verdana" w:hAnsi="Verdana"/>
          <w:sz w:val="20"/>
          <w:szCs w:val="20"/>
        </w:rPr>
        <w:t>,</w:t>
      </w:r>
    </w:p>
    <w:p w:rsidR="009A2639" w:rsidRPr="003062D0" w:rsidRDefault="009A2639" w:rsidP="0041331F">
      <w:pPr>
        <w:numPr>
          <w:ilvl w:val="2"/>
          <w:numId w:val="45"/>
        </w:numPr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 xml:space="preserve"> Wyniesienie urządzeń związanych z infrastrukturą podziemną do powierzchni projektowanej  drogi,</w:t>
      </w:r>
    </w:p>
    <w:p w:rsidR="0073751E" w:rsidRPr="003062D0" w:rsidRDefault="0073751E" w:rsidP="0041331F">
      <w:pPr>
        <w:numPr>
          <w:ilvl w:val="2"/>
          <w:numId w:val="45"/>
        </w:numPr>
        <w:spacing w:before="120" w:after="0"/>
        <w:ind w:left="142" w:hanging="142"/>
        <w:jc w:val="both"/>
        <w:rPr>
          <w:rFonts w:ascii="Verdana" w:hAnsi="Verdana"/>
          <w:sz w:val="20"/>
          <w:szCs w:val="20"/>
          <w:u w:val="single"/>
        </w:rPr>
      </w:pPr>
      <w:r w:rsidRPr="003062D0">
        <w:rPr>
          <w:rFonts w:ascii="Verdana" w:hAnsi="Verdana" w:cs="Verdana"/>
          <w:bCs/>
          <w:iCs/>
          <w:sz w:val="20"/>
          <w:szCs w:val="20"/>
        </w:rPr>
        <w:lastRenderedPageBreak/>
        <w:t>Uzyskanie wszystkich niezbędnych uzgodnień, opinii zgodnie z wymogami pozwolenia na budowę</w:t>
      </w:r>
      <w:r w:rsidR="00F67E5F" w:rsidRPr="003062D0">
        <w:rPr>
          <w:rFonts w:ascii="Verdana" w:hAnsi="Verdana" w:cs="Verdana"/>
          <w:bCs/>
          <w:iCs/>
          <w:sz w:val="20"/>
          <w:szCs w:val="20"/>
        </w:rPr>
        <w:t>/zgłoszenia robót</w:t>
      </w:r>
      <w:r w:rsidRPr="003062D0">
        <w:rPr>
          <w:rFonts w:ascii="Verdana" w:hAnsi="Verdana" w:cs="Verdana"/>
          <w:bCs/>
          <w:iCs/>
          <w:sz w:val="20"/>
          <w:szCs w:val="20"/>
        </w:rPr>
        <w:t xml:space="preserve"> lub wynikające z decyzji właściwych organów w zakresie umożliwiającym zakończenie robót i uzyskania pozwolenia na użytkowanie </w:t>
      </w:r>
    </w:p>
    <w:p w:rsidR="0073751E" w:rsidRPr="003062D0" w:rsidRDefault="0073751E" w:rsidP="0041331F">
      <w:pPr>
        <w:numPr>
          <w:ilvl w:val="2"/>
          <w:numId w:val="45"/>
        </w:numPr>
        <w:spacing w:before="120" w:after="0"/>
        <w:ind w:left="141" w:hanging="181"/>
        <w:jc w:val="both"/>
        <w:rPr>
          <w:rFonts w:ascii="Verdana" w:hAnsi="Verdana"/>
          <w:sz w:val="20"/>
          <w:szCs w:val="20"/>
          <w:u w:val="single"/>
        </w:rPr>
      </w:pPr>
      <w:r w:rsidRPr="003062D0">
        <w:rPr>
          <w:rFonts w:ascii="Verdana" w:hAnsi="Verdana" w:cs="Verdana"/>
          <w:bCs/>
          <w:iCs/>
          <w:sz w:val="20"/>
          <w:szCs w:val="20"/>
        </w:rPr>
        <w:t xml:space="preserve">Uzyskanie decyzji </w:t>
      </w:r>
      <w:r w:rsidR="00F67E5F" w:rsidRPr="003062D0">
        <w:rPr>
          <w:rFonts w:ascii="Verdana" w:hAnsi="Verdana" w:cs="Verdana"/>
          <w:bCs/>
          <w:iCs/>
          <w:sz w:val="20"/>
          <w:szCs w:val="20"/>
        </w:rPr>
        <w:t>umożliwiającej</w:t>
      </w:r>
      <w:r w:rsidRPr="003062D0">
        <w:rPr>
          <w:rFonts w:ascii="Verdana" w:hAnsi="Verdana" w:cs="Verdana"/>
          <w:bCs/>
          <w:iCs/>
          <w:sz w:val="20"/>
          <w:szCs w:val="20"/>
        </w:rPr>
        <w:t xml:space="preserve"> użytkowanie</w:t>
      </w:r>
      <w:r w:rsidR="00F67E5F" w:rsidRPr="003062D0">
        <w:rPr>
          <w:rFonts w:ascii="Verdana" w:hAnsi="Verdana" w:cs="Verdana"/>
          <w:bCs/>
          <w:iCs/>
          <w:sz w:val="20"/>
          <w:szCs w:val="20"/>
        </w:rPr>
        <w:t xml:space="preserve"> obiektu</w:t>
      </w:r>
      <w:r w:rsidR="00C60414" w:rsidRPr="003062D0">
        <w:rPr>
          <w:rFonts w:ascii="Verdana" w:hAnsi="Verdana" w:cs="Verdana"/>
          <w:bCs/>
          <w:iCs/>
          <w:sz w:val="20"/>
          <w:szCs w:val="20"/>
        </w:rPr>
        <w:t>/zgłoszenie zakończenia budowy</w:t>
      </w:r>
    </w:p>
    <w:p w:rsidR="000D0CA6" w:rsidRDefault="009A2639" w:rsidP="000D0CA6">
      <w:pPr>
        <w:numPr>
          <w:ilvl w:val="2"/>
          <w:numId w:val="45"/>
        </w:numPr>
        <w:spacing w:before="120" w:after="0"/>
        <w:ind w:left="142" w:hanging="142"/>
        <w:rPr>
          <w:rFonts w:ascii="Verdana" w:hAnsi="Verdana"/>
          <w:sz w:val="20"/>
          <w:szCs w:val="20"/>
        </w:rPr>
      </w:pPr>
      <w:r w:rsidRPr="003062D0">
        <w:rPr>
          <w:rFonts w:ascii="Verdana" w:hAnsi="Verdana"/>
          <w:sz w:val="20"/>
          <w:szCs w:val="20"/>
        </w:rPr>
        <w:t xml:space="preserve"> Inne koszty wynikające z zawartej umowy</w:t>
      </w:r>
      <w:r w:rsidR="000D0CA6">
        <w:rPr>
          <w:rFonts w:ascii="Verdana" w:hAnsi="Verdana"/>
          <w:sz w:val="20"/>
          <w:szCs w:val="20"/>
        </w:rPr>
        <w:t>,</w:t>
      </w:r>
    </w:p>
    <w:p w:rsidR="006955F6" w:rsidRPr="006955F6" w:rsidRDefault="000D0CA6" w:rsidP="006955F6">
      <w:pPr>
        <w:pStyle w:val="Akapitzlist"/>
        <w:numPr>
          <w:ilvl w:val="2"/>
          <w:numId w:val="45"/>
        </w:numPr>
        <w:spacing w:after="0"/>
        <w:jc w:val="both"/>
        <w:rPr>
          <w:rFonts w:ascii="Verdana" w:hAnsi="Verdana"/>
          <w:sz w:val="20"/>
          <w:szCs w:val="20"/>
        </w:rPr>
      </w:pPr>
      <w:r w:rsidRPr="006955F6">
        <w:rPr>
          <w:rFonts w:ascii="Verdana" w:hAnsi="Verdana"/>
          <w:sz w:val="20"/>
          <w:szCs w:val="20"/>
        </w:rPr>
        <w:t xml:space="preserve">Inwentaryzację powykonawczą </w:t>
      </w:r>
      <w:r w:rsidR="00374B5B" w:rsidRPr="006955F6">
        <w:rPr>
          <w:rFonts w:ascii="Verdana" w:hAnsi="Verdana"/>
          <w:sz w:val="20"/>
          <w:szCs w:val="20"/>
        </w:rPr>
        <w:t xml:space="preserve">na poszczególne zadanie 1, 2 i 3 </w:t>
      </w:r>
      <w:r w:rsidR="006955F6" w:rsidRPr="006955F6">
        <w:rPr>
          <w:rFonts w:ascii="Verdana" w:hAnsi="Verdana"/>
          <w:sz w:val="20"/>
          <w:szCs w:val="20"/>
        </w:rPr>
        <w:t>wraz z zestawieniem parametrów technicznych (m. in. zestawienie ilościowe) wykonanego zadania, którą należy dostarczyć do dnia odbioru przedmiotu umowy</w:t>
      </w:r>
    </w:p>
    <w:p w:rsidR="000D0CA6" w:rsidRPr="000D0CA6" w:rsidRDefault="000D0CA6" w:rsidP="006955F6">
      <w:pPr>
        <w:spacing w:before="120" w:after="0"/>
        <w:rPr>
          <w:rFonts w:ascii="Verdana" w:hAnsi="Verdana"/>
          <w:sz w:val="20"/>
          <w:szCs w:val="20"/>
        </w:rPr>
      </w:pPr>
    </w:p>
    <w:p w:rsidR="000A3153" w:rsidRDefault="000A3153" w:rsidP="0041331F">
      <w:pPr>
        <w:numPr>
          <w:ilvl w:val="0"/>
          <w:numId w:val="45"/>
        </w:numPr>
        <w:shd w:val="clear" w:color="auto" w:fill="FFFFFF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Przedmiot umowy zostanie wykonany zgodnie z dokumentacją techniczną, na którą składają się:</w:t>
      </w:r>
    </w:p>
    <w:p w:rsidR="000A3153" w:rsidRPr="009F7302" w:rsidRDefault="000A3153" w:rsidP="0041331F">
      <w:pPr>
        <w:numPr>
          <w:ilvl w:val="1"/>
          <w:numId w:val="45"/>
        </w:numPr>
        <w:spacing w:after="0"/>
        <w:ind w:left="426" w:hanging="284"/>
        <w:jc w:val="both"/>
        <w:rPr>
          <w:rFonts w:ascii="Verdana" w:hAnsi="Verdana"/>
          <w:sz w:val="20"/>
          <w:szCs w:val="20"/>
          <w:u w:val="single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dokumentacj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projektow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DE4058">
        <w:rPr>
          <w:rFonts w:ascii="Verdana" w:hAnsi="Verdana" w:cs="Verdana"/>
          <w:color w:val="000000"/>
          <w:sz w:val="20"/>
          <w:szCs w:val="20"/>
        </w:rPr>
        <w:t>- do każdego z zadań</w:t>
      </w:r>
    </w:p>
    <w:p w:rsidR="000A3153" w:rsidRPr="00CB73D1" w:rsidRDefault="000A3153" w:rsidP="0041331F">
      <w:pPr>
        <w:numPr>
          <w:ilvl w:val="1"/>
          <w:numId w:val="45"/>
        </w:numPr>
        <w:spacing w:after="0"/>
        <w:ind w:left="426" w:hanging="284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Specyfikacje Techniczne Wykonania i Odbioru Robót</w:t>
      </w:r>
      <w:r w:rsidR="00DE4058">
        <w:rPr>
          <w:rFonts w:ascii="Verdana" w:hAnsi="Verdana" w:cs="Verdana"/>
          <w:color w:val="000000"/>
          <w:sz w:val="20"/>
          <w:szCs w:val="20"/>
        </w:rPr>
        <w:t>- do każdego z zadań</w:t>
      </w:r>
    </w:p>
    <w:p w:rsidR="000A3153" w:rsidRPr="000D0CA6" w:rsidRDefault="000A3153" w:rsidP="0041331F">
      <w:pPr>
        <w:numPr>
          <w:ilvl w:val="1"/>
          <w:numId w:val="45"/>
        </w:numPr>
        <w:spacing w:after="0"/>
        <w:ind w:left="426" w:hanging="284"/>
        <w:jc w:val="both"/>
        <w:rPr>
          <w:rFonts w:ascii="Verdana" w:hAnsi="Verdana"/>
          <w:sz w:val="20"/>
          <w:szCs w:val="20"/>
          <w:u w:val="single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przedmiar</w:t>
      </w:r>
      <w:r>
        <w:rPr>
          <w:rFonts w:ascii="Verdana" w:hAnsi="Verdana" w:cs="Verdana"/>
          <w:color w:val="000000"/>
          <w:sz w:val="20"/>
          <w:szCs w:val="20"/>
        </w:rPr>
        <w:t>y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robót</w:t>
      </w:r>
      <w:r w:rsidR="00DE4058">
        <w:rPr>
          <w:rFonts w:ascii="Verdana" w:hAnsi="Verdana" w:cs="Verdana"/>
          <w:color w:val="000000"/>
          <w:sz w:val="20"/>
          <w:szCs w:val="20"/>
        </w:rPr>
        <w:t>- do każdego z zadań</w:t>
      </w:r>
    </w:p>
    <w:p w:rsidR="000D0CA6" w:rsidRPr="00CB73D1" w:rsidRDefault="000D0CA6" w:rsidP="0041331F">
      <w:pPr>
        <w:numPr>
          <w:ilvl w:val="1"/>
          <w:numId w:val="45"/>
        </w:numPr>
        <w:spacing w:after="0"/>
        <w:ind w:left="426" w:hanging="284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>inne decyzje i uzgodnienia do każdego z zadań</w:t>
      </w:r>
    </w:p>
    <w:p w:rsidR="000A3153" w:rsidRPr="00CB73D1" w:rsidRDefault="000A3153" w:rsidP="00084EA0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zwaną dalej łącznie Dokumentacją techniczną. Dokumentacja techniczna stanowi  </w:t>
      </w:r>
      <w:r>
        <w:rPr>
          <w:rFonts w:ascii="Verdana" w:hAnsi="Verdana" w:cs="Verdana"/>
          <w:color w:val="000000"/>
          <w:sz w:val="20"/>
          <w:szCs w:val="20"/>
        </w:rPr>
        <w:t>integralną część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niniejszej Umowy.</w:t>
      </w:r>
    </w:p>
    <w:p w:rsidR="000A3153" w:rsidRPr="00CB73D1" w:rsidRDefault="000A3153" w:rsidP="0041331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 xml:space="preserve">Wykonawca oświadcza, że </w:t>
      </w:r>
      <w:r>
        <w:rPr>
          <w:rFonts w:ascii="Verdana" w:hAnsi="Verdana" w:cs="Verdana"/>
          <w:color w:val="000000"/>
          <w:sz w:val="20"/>
          <w:szCs w:val="20"/>
        </w:rPr>
        <w:t>zapoznał się z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Dokumentacj</w:t>
      </w:r>
      <w:r>
        <w:rPr>
          <w:rFonts w:ascii="Verdana" w:hAnsi="Verdana" w:cs="Verdana"/>
          <w:color w:val="000000"/>
          <w:sz w:val="20"/>
          <w:szCs w:val="20"/>
        </w:rPr>
        <w:t>ą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techniczną, o której mowa </w:t>
      </w:r>
      <w:r w:rsidR="0028328F">
        <w:rPr>
          <w:rFonts w:ascii="Verdana" w:hAnsi="Verdana" w:cs="Verdana"/>
          <w:color w:val="000000"/>
          <w:sz w:val="20"/>
          <w:szCs w:val="20"/>
        </w:rPr>
        <w:t>w ust. 5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oraz że nie zgłasza do niej żadnych zastrzeżeń.</w:t>
      </w:r>
      <w:r>
        <w:rPr>
          <w:rFonts w:ascii="Verdana" w:hAnsi="Verdana" w:cs="Verdana"/>
          <w:color w:val="000000"/>
          <w:sz w:val="20"/>
          <w:szCs w:val="20"/>
        </w:rPr>
        <w:t xml:space="preserve"> Dokumentacja techniczna zostanie przekazana Wykonawcy w momencie przekazania placu budowy. </w:t>
      </w:r>
    </w:p>
    <w:p w:rsidR="000A3153" w:rsidRDefault="000A3153" w:rsidP="0041331F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>Wykonawca zobowiązuje się do wykonania przedmiotu umowy zgodnie z ofertą złożon</w:t>
      </w:r>
      <w:r>
        <w:rPr>
          <w:rFonts w:ascii="Verdana" w:hAnsi="Verdana" w:cs="Verdana"/>
          <w:sz w:val="20"/>
          <w:szCs w:val="20"/>
        </w:rPr>
        <w:t>ą</w:t>
      </w:r>
      <w:r w:rsidRPr="00CB73D1">
        <w:rPr>
          <w:rFonts w:ascii="Verdana" w:hAnsi="Verdana" w:cs="Verdana"/>
          <w:sz w:val="20"/>
          <w:szCs w:val="20"/>
        </w:rPr>
        <w:t xml:space="preserve"> Zamawiającemu w postępowaniu przetargowym, poprzedzającym zawarcie umow</w:t>
      </w:r>
      <w:r>
        <w:rPr>
          <w:rFonts w:ascii="Verdana" w:hAnsi="Verdana" w:cs="Verdana"/>
          <w:sz w:val="20"/>
          <w:szCs w:val="20"/>
        </w:rPr>
        <w:t xml:space="preserve">y. Oferta stanowi </w:t>
      </w:r>
      <w:r w:rsidR="00DF1DEB">
        <w:rPr>
          <w:rFonts w:ascii="Verdana" w:hAnsi="Verdana" w:cs="Verdana"/>
          <w:sz w:val="20"/>
          <w:szCs w:val="20"/>
        </w:rPr>
        <w:t xml:space="preserve">integralną część </w:t>
      </w:r>
      <w:r w:rsidRPr="00CB73D1">
        <w:rPr>
          <w:rFonts w:ascii="Verdana" w:hAnsi="Verdana" w:cs="Verdana"/>
          <w:sz w:val="20"/>
          <w:szCs w:val="20"/>
        </w:rPr>
        <w:t>niniejszej umowy</w:t>
      </w:r>
      <w:r>
        <w:rPr>
          <w:rFonts w:ascii="Verdana" w:hAnsi="Verdana" w:cs="Verdana"/>
          <w:sz w:val="20"/>
          <w:szCs w:val="20"/>
        </w:rPr>
        <w:t>.</w:t>
      </w:r>
    </w:p>
    <w:p w:rsidR="000A3153" w:rsidRDefault="000A3153" w:rsidP="001C3C52">
      <w:pPr>
        <w:shd w:val="clear" w:color="auto" w:fill="FFFFFF"/>
        <w:tabs>
          <w:tab w:val="left" w:pos="538"/>
        </w:tabs>
        <w:spacing w:before="240" w:after="0"/>
        <w:ind w:left="6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ZOBOWIĄZANIA OGÓLNE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 w:rsidRPr="00035E48">
        <w:rPr>
          <w:rFonts w:ascii="Verdana" w:hAnsi="Verdana"/>
          <w:b/>
          <w:bCs/>
          <w:color w:val="000000"/>
          <w:sz w:val="20"/>
          <w:szCs w:val="20"/>
        </w:rPr>
        <w:t>§2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0A3153" w:rsidRPr="00531F58" w:rsidRDefault="000A3153" w:rsidP="00084E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FE6270">
        <w:rPr>
          <w:rFonts w:ascii="Verdana" w:hAnsi="Verdana"/>
          <w:sz w:val="20"/>
          <w:szCs w:val="20"/>
        </w:rPr>
        <w:t>Strony ustalają następujące term</w:t>
      </w:r>
      <w:r>
        <w:rPr>
          <w:rFonts w:ascii="Verdana" w:hAnsi="Verdana"/>
          <w:sz w:val="20"/>
          <w:szCs w:val="20"/>
        </w:rPr>
        <w:t>iny realizacji przedmiotu umowy</w:t>
      </w:r>
      <w:r w:rsidRPr="00FE6270">
        <w:rPr>
          <w:rFonts w:ascii="Verdana" w:hAnsi="Verdana"/>
          <w:sz w:val="20"/>
          <w:szCs w:val="20"/>
        </w:rPr>
        <w:t>:</w:t>
      </w:r>
    </w:p>
    <w:p w:rsidR="000A3153" w:rsidRPr="005E62A8" w:rsidRDefault="000A3153" w:rsidP="00084EA0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1340B0">
        <w:rPr>
          <w:rFonts w:ascii="Verdana" w:hAnsi="Verdana" w:cs="Verdana"/>
          <w:sz w:val="20"/>
          <w:szCs w:val="20"/>
        </w:rPr>
        <w:t>Termin rozpoczęcia robót bud</w:t>
      </w:r>
      <w:r>
        <w:rPr>
          <w:rFonts w:ascii="Verdana" w:hAnsi="Verdana" w:cs="Verdana"/>
          <w:sz w:val="20"/>
          <w:szCs w:val="20"/>
        </w:rPr>
        <w:t>owlanych ustala się w terminie 7</w:t>
      </w:r>
      <w:r w:rsidRPr="001340B0">
        <w:rPr>
          <w:rFonts w:ascii="Verdana" w:hAnsi="Verdana" w:cs="Verdana"/>
          <w:sz w:val="20"/>
          <w:szCs w:val="20"/>
        </w:rPr>
        <w:t xml:space="preserve"> dni od daty  przekazania placu budowy.</w:t>
      </w:r>
    </w:p>
    <w:p w:rsidR="00DE4058" w:rsidRPr="00FD5B8F" w:rsidRDefault="000A3153" w:rsidP="00FD5B8F">
      <w:pPr>
        <w:pStyle w:val="Akapitzlist"/>
        <w:numPr>
          <w:ilvl w:val="0"/>
          <w:numId w:val="18"/>
        </w:numPr>
        <w:spacing w:before="120" w:after="0"/>
        <w:ind w:left="426" w:hanging="284"/>
        <w:jc w:val="both"/>
        <w:rPr>
          <w:rFonts w:ascii="Verdana" w:hAnsi="Verdana"/>
          <w:b/>
          <w:color w:val="0000FF"/>
          <w:sz w:val="20"/>
          <w:szCs w:val="20"/>
        </w:rPr>
      </w:pPr>
      <w:r w:rsidRPr="00FD5B8F">
        <w:rPr>
          <w:rFonts w:ascii="Verdana" w:hAnsi="Verdana" w:cs="Verdana"/>
          <w:sz w:val="20"/>
          <w:szCs w:val="20"/>
        </w:rPr>
        <w:t>Zakończenie</w:t>
      </w:r>
      <w:r w:rsidR="00374B5B" w:rsidRPr="00FD5B8F">
        <w:rPr>
          <w:rFonts w:ascii="Verdana" w:hAnsi="Verdana" w:cs="Verdana"/>
          <w:sz w:val="20"/>
          <w:szCs w:val="20"/>
        </w:rPr>
        <w:t xml:space="preserve"> całości </w:t>
      </w:r>
      <w:r w:rsidRPr="00FD5B8F">
        <w:rPr>
          <w:rFonts w:ascii="Verdana" w:hAnsi="Verdana" w:cs="Verdana"/>
          <w:sz w:val="20"/>
          <w:szCs w:val="20"/>
        </w:rPr>
        <w:t>przedmiotu umowy nastąpi w terminie</w:t>
      </w:r>
      <w:r w:rsidRPr="007622E7">
        <w:rPr>
          <w:rFonts w:ascii="Verdana" w:hAnsi="Verdana" w:cs="Verdana"/>
          <w:sz w:val="20"/>
          <w:szCs w:val="20"/>
        </w:rPr>
        <w:t>:</w:t>
      </w:r>
      <w:r w:rsidR="007622E7" w:rsidRPr="007622E7">
        <w:rPr>
          <w:rFonts w:ascii="Verdana" w:hAnsi="Verdana" w:cs="Verdana"/>
          <w:sz w:val="20"/>
          <w:szCs w:val="20"/>
        </w:rPr>
        <w:t xml:space="preserve"> </w:t>
      </w:r>
      <w:r w:rsidR="007622E7" w:rsidRPr="007622E7">
        <w:rPr>
          <w:rFonts w:ascii="Verdana" w:hAnsi="Verdana"/>
          <w:b/>
          <w:sz w:val="20"/>
          <w:szCs w:val="20"/>
        </w:rPr>
        <w:t>do 29.07.2016r.</w:t>
      </w:r>
      <w:r w:rsidR="007622E7">
        <w:rPr>
          <w:rFonts w:ascii="Verdana" w:hAnsi="Verdana"/>
          <w:b/>
          <w:color w:val="0000FF"/>
          <w:sz w:val="20"/>
          <w:szCs w:val="20"/>
        </w:rPr>
        <w:t xml:space="preserve"> </w:t>
      </w:r>
    </w:p>
    <w:p w:rsidR="000A3153" w:rsidRPr="0089459E" w:rsidRDefault="000A3153" w:rsidP="00A64D7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39"/>
        <w:jc w:val="center"/>
        <w:rPr>
          <w:rFonts w:ascii="Verdana" w:hAnsi="Verdana" w:cs="Verdana"/>
          <w:sz w:val="20"/>
          <w:szCs w:val="20"/>
        </w:rPr>
      </w:pPr>
      <w:r w:rsidRPr="0089459E">
        <w:rPr>
          <w:rFonts w:ascii="Verdana" w:hAnsi="Verdana" w:cs="Verdana"/>
          <w:b/>
          <w:bCs/>
          <w:color w:val="000000"/>
          <w:sz w:val="20"/>
          <w:szCs w:val="20"/>
        </w:rPr>
        <w:t>§ 3.</w:t>
      </w:r>
    </w:p>
    <w:p w:rsidR="000A3153" w:rsidRPr="00BA1008" w:rsidRDefault="000A3153" w:rsidP="00084EA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0" w:hanging="426"/>
        <w:rPr>
          <w:rFonts w:ascii="Verdana" w:hAnsi="Verdana" w:cs="Verdana"/>
          <w:color w:val="000000"/>
          <w:sz w:val="16"/>
          <w:szCs w:val="16"/>
        </w:rPr>
      </w:pPr>
      <w:r w:rsidRPr="00BA1008">
        <w:rPr>
          <w:rFonts w:ascii="Verdana" w:hAnsi="Verdana" w:cs="Verdana"/>
          <w:color w:val="000000"/>
          <w:sz w:val="20"/>
          <w:szCs w:val="20"/>
        </w:rPr>
        <w:t>Wykonawca ustanawia kierownika budowy w osobie:</w:t>
      </w:r>
      <w:r w:rsidRPr="00BA1008">
        <w:rPr>
          <w:rFonts w:ascii="Verdana" w:hAnsi="Verdana" w:cs="Verdana"/>
          <w:color w:val="000000"/>
          <w:sz w:val="20"/>
          <w:szCs w:val="20"/>
        </w:rPr>
        <w:br/>
        <w:t xml:space="preserve"> </w:t>
      </w:r>
      <w:r w:rsidRPr="00BA1008">
        <w:rPr>
          <w:rFonts w:ascii="Verdana" w:hAnsi="Verdana" w:cs="Verdana"/>
          <w:color w:val="000000"/>
          <w:sz w:val="16"/>
          <w:szCs w:val="16"/>
        </w:rPr>
        <w:t>…………………………………………………..</w:t>
      </w:r>
    </w:p>
    <w:p w:rsidR="000A3153" w:rsidRPr="006A0E24" w:rsidRDefault="000A3153" w:rsidP="00084EA0">
      <w:pPr>
        <w:widowControl w:val="0"/>
        <w:numPr>
          <w:ilvl w:val="0"/>
          <w:numId w:val="2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hanging="426"/>
        <w:rPr>
          <w:rFonts w:ascii="Verdana" w:hAnsi="Verdana" w:cs="Verdana"/>
          <w:sz w:val="16"/>
          <w:szCs w:val="16"/>
        </w:rPr>
      </w:pPr>
      <w:r w:rsidRPr="001C6052">
        <w:rPr>
          <w:rFonts w:ascii="Verdana" w:hAnsi="Verdana" w:cs="Verdana"/>
          <w:color w:val="000000"/>
          <w:sz w:val="20"/>
          <w:szCs w:val="20"/>
        </w:rPr>
        <w:t>Zamawiają</w:t>
      </w:r>
      <w:r>
        <w:rPr>
          <w:rFonts w:ascii="Verdana" w:hAnsi="Verdana" w:cs="Verdana"/>
          <w:color w:val="000000"/>
          <w:sz w:val="20"/>
          <w:szCs w:val="20"/>
        </w:rPr>
        <w:t xml:space="preserve">cy powołuje inspektora nadzoru w </w:t>
      </w:r>
      <w:r w:rsidRPr="001C6052">
        <w:rPr>
          <w:rFonts w:ascii="Verdana" w:hAnsi="Verdana" w:cs="Verdana"/>
          <w:color w:val="000000"/>
          <w:sz w:val="20"/>
          <w:szCs w:val="20"/>
        </w:rPr>
        <w:t xml:space="preserve">osobie: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6A0E24">
        <w:rPr>
          <w:rFonts w:ascii="Verdana" w:hAnsi="Verdana" w:cs="Verdana"/>
          <w:sz w:val="16"/>
          <w:szCs w:val="16"/>
        </w:rPr>
        <w:t>…………………………………………………..</w:t>
      </w:r>
    </w:p>
    <w:p w:rsidR="000A3153" w:rsidRPr="001C6052" w:rsidRDefault="000A3153" w:rsidP="00084EA0">
      <w:pPr>
        <w:widowControl w:val="0"/>
        <w:numPr>
          <w:ilvl w:val="0"/>
          <w:numId w:val="2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1C6052">
        <w:rPr>
          <w:rFonts w:ascii="Verdana" w:hAnsi="Verdana" w:cs="Verdana"/>
          <w:color w:val="000000"/>
          <w:sz w:val="20"/>
          <w:szCs w:val="20"/>
        </w:rPr>
        <w:t>Strony zastrzegają sobie możliwość zmian osób nadzorujących wykonanie zamówienia. Strony będą powiadamiać się o tych zmianach w formie pisemnej. Inwestor będzie miał wpływ na wybór i ewentualną zmianę kierownika budowy.</w:t>
      </w:r>
    </w:p>
    <w:p w:rsidR="000A3153" w:rsidRPr="00CB73D1" w:rsidRDefault="000A3153" w:rsidP="00A64D7A">
      <w:pPr>
        <w:shd w:val="clear" w:color="auto" w:fill="FFFFFF"/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4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0A3153" w:rsidRPr="009421D2" w:rsidRDefault="000A3153" w:rsidP="00DE75FA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421D2">
        <w:rPr>
          <w:rFonts w:ascii="Verdana" w:hAnsi="Verdana" w:cs="Verdana"/>
          <w:color w:val="000000"/>
          <w:sz w:val="20"/>
          <w:szCs w:val="20"/>
        </w:rPr>
        <w:t xml:space="preserve">Zamawiający przekaże Wykonawcy plac budowy w terminie </w:t>
      </w:r>
      <w:r w:rsidR="00DF1DEB" w:rsidRPr="009421D2">
        <w:rPr>
          <w:rFonts w:ascii="Verdana" w:hAnsi="Verdana" w:cs="Verdana"/>
          <w:b/>
          <w:bCs/>
          <w:color w:val="000000"/>
          <w:sz w:val="20"/>
          <w:szCs w:val="20"/>
        </w:rPr>
        <w:t>7</w:t>
      </w:r>
      <w:r w:rsidRPr="009421D2">
        <w:rPr>
          <w:rFonts w:ascii="Verdana" w:hAnsi="Verdana" w:cs="Verdana"/>
          <w:b/>
          <w:bCs/>
          <w:color w:val="000000"/>
          <w:sz w:val="20"/>
          <w:szCs w:val="20"/>
        </w:rPr>
        <w:t xml:space="preserve"> dni </w:t>
      </w:r>
      <w:r w:rsidRPr="009421D2">
        <w:rPr>
          <w:rFonts w:ascii="Verdana" w:hAnsi="Verdana" w:cs="Verdana"/>
          <w:color w:val="000000"/>
          <w:sz w:val="20"/>
          <w:szCs w:val="20"/>
        </w:rPr>
        <w:t>od podpisania umowy.</w:t>
      </w:r>
    </w:p>
    <w:p w:rsidR="000A3153" w:rsidRPr="009421D2" w:rsidRDefault="000A3153" w:rsidP="00DE75FA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421D2">
        <w:rPr>
          <w:rFonts w:ascii="Verdana" w:hAnsi="Verdana" w:cs="Verdana"/>
          <w:color w:val="000000"/>
          <w:sz w:val="20"/>
          <w:szCs w:val="20"/>
        </w:rPr>
        <w:t>Przekazanie placu budowy zostanie potwierdzone protokołem sporządzonym przez Strony.</w:t>
      </w:r>
    </w:p>
    <w:p w:rsidR="000A3153" w:rsidRPr="009421D2" w:rsidRDefault="000A3153" w:rsidP="00DE75FA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 w:rsidRPr="009421D2">
        <w:rPr>
          <w:rFonts w:ascii="Verdana" w:hAnsi="Verdana" w:cs="Verdana"/>
          <w:sz w:val="20"/>
          <w:szCs w:val="20"/>
        </w:rPr>
        <w:t>Po przejęciu placu budowy Wykonawca przejmuje obowiązki wynikające z przepisów prawa budowlanego.</w:t>
      </w:r>
    </w:p>
    <w:p w:rsidR="000A3153" w:rsidRPr="000C41E4" w:rsidRDefault="000A3153" w:rsidP="00DE75FA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 każdym etapie realizacji przedmiotu zamówienia Zamawiający zastrzega sobie prawo do przeprowadzenia kontroli jakości dostarczonych materiałów oraz pobrania do badań próbek </w:t>
      </w:r>
      <w:r>
        <w:rPr>
          <w:rFonts w:ascii="Verdana" w:hAnsi="Verdana" w:cs="Verdana"/>
          <w:sz w:val="20"/>
          <w:szCs w:val="20"/>
        </w:rPr>
        <w:lastRenderedPageBreak/>
        <w:t xml:space="preserve">materiałów i przeprowadzenia badań tych próbek w wybranym przez siebie ośrodku badawczym. Jeżeli jakość dostarczonych materiałów nie spełnia warunków określonych w materiałach przetargowych bądź w/w badania wykażą, że dostarczone próbki nie spełniają obowiązujących norm, standardów oraz wymagań określonych w SIWZ wówczas Zamawiający obciąży kosztami badań Wykonawcę a Wykonawca dokona wymiany wadliwych materiałów na własny koszt. </w:t>
      </w:r>
    </w:p>
    <w:p w:rsidR="000A3153" w:rsidRPr="00CB73D1" w:rsidRDefault="000A3153" w:rsidP="00A64D7A">
      <w:pPr>
        <w:shd w:val="clear" w:color="auto" w:fill="FFFFFF"/>
        <w:spacing w:before="120" w:after="0"/>
        <w:ind w:left="1162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OBOWIĄZKI I ZAKRES ODPOWIEDZIALNOŚCI WYKONAWCY</w:t>
      </w:r>
    </w:p>
    <w:p w:rsidR="000A3153" w:rsidRDefault="000A3153" w:rsidP="00A64D7A">
      <w:pPr>
        <w:shd w:val="clear" w:color="auto" w:fill="FFFFFF"/>
        <w:spacing w:before="120" w:after="0"/>
        <w:ind w:right="5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5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0A3153" w:rsidRPr="00141948" w:rsidRDefault="000A3153" w:rsidP="00141948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141948">
        <w:rPr>
          <w:rFonts w:ascii="Verdana" w:hAnsi="Verdana" w:cs="Verdana"/>
          <w:color w:val="000000"/>
          <w:sz w:val="20"/>
          <w:szCs w:val="20"/>
        </w:rPr>
        <w:t>Wykonawca spełni wszystkie świadczenia, dokona wszelkich nakładów oraz poczyni wszelkie przygotowania, które są potrzebne lub konieczne dla realizacji przedmiotu umowy,   zgodnie   z   zasadami   sztuki   budowlanej,   w   stanie   nadającym   się   do urzędowego odbioru oraz w sposób odpowiedni dla jego przeznaczenia.</w:t>
      </w:r>
    </w:p>
    <w:p w:rsidR="000A3153" w:rsidRPr="00D805C5" w:rsidRDefault="000A3153" w:rsidP="00141948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2B5CCA">
        <w:rPr>
          <w:rFonts w:ascii="Verdana" w:hAnsi="Verdana" w:cs="Verdana"/>
          <w:sz w:val="20"/>
          <w:szCs w:val="20"/>
        </w:rPr>
        <w:t xml:space="preserve">Wykonawca zobowiązuje się </w:t>
      </w:r>
      <w:r w:rsidRPr="002B5CCA">
        <w:rPr>
          <w:rFonts w:ascii="Verdana" w:hAnsi="Verdana" w:cs="Verdana"/>
          <w:sz w:val="20"/>
          <w:szCs w:val="20"/>
          <w:u w:val="single"/>
        </w:rPr>
        <w:t xml:space="preserve">w terminie </w:t>
      </w:r>
      <w:r w:rsidR="00273DFF">
        <w:rPr>
          <w:rFonts w:ascii="Verdana" w:hAnsi="Verdana" w:cs="Verdana"/>
          <w:sz w:val="20"/>
          <w:szCs w:val="20"/>
          <w:u w:val="single"/>
        </w:rPr>
        <w:t>najpóźniej do dnia przekazania przez Zamawiającego placu budowy</w:t>
      </w:r>
      <w:r w:rsidR="00D805C5" w:rsidRPr="00D805C5">
        <w:rPr>
          <w:rFonts w:ascii="Verdana" w:hAnsi="Verdana" w:cs="Verdana"/>
          <w:sz w:val="20"/>
          <w:szCs w:val="20"/>
        </w:rPr>
        <w:t xml:space="preserve"> przygotować harmonogram realizacji zamówienia</w:t>
      </w:r>
      <w:r w:rsidR="000828A3" w:rsidRPr="000828A3">
        <w:rPr>
          <w:rFonts w:ascii="Verdana" w:hAnsi="Verdana" w:cs="Verdana"/>
          <w:sz w:val="20"/>
          <w:szCs w:val="20"/>
        </w:rPr>
        <w:t xml:space="preserve"> </w:t>
      </w:r>
      <w:r w:rsidR="00D805C5" w:rsidRPr="000828A3">
        <w:rPr>
          <w:rFonts w:ascii="Verdana" w:hAnsi="Verdana" w:cs="Verdana"/>
          <w:sz w:val="20"/>
          <w:szCs w:val="20"/>
        </w:rPr>
        <w:t>uzgadniając</w:t>
      </w:r>
      <w:r w:rsidR="004C709B">
        <w:rPr>
          <w:rFonts w:ascii="Verdana" w:hAnsi="Verdana" w:cs="Verdana"/>
          <w:sz w:val="20"/>
          <w:szCs w:val="20"/>
        </w:rPr>
        <w:t xml:space="preserve"> jego treść z </w:t>
      </w:r>
      <w:r w:rsidR="00D805C5" w:rsidRPr="00D805C5">
        <w:rPr>
          <w:rFonts w:ascii="Verdana" w:hAnsi="Verdana" w:cs="Verdana"/>
          <w:sz w:val="20"/>
          <w:szCs w:val="20"/>
        </w:rPr>
        <w:t>Zamawiającym.</w:t>
      </w:r>
    </w:p>
    <w:p w:rsidR="000A3153" w:rsidRPr="00141948" w:rsidRDefault="000A3153" w:rsidP="00141948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141948">
        <w:rPr>
          <w:rFonts w:ascii="Verdana" w:hAnsi="Verdana" w:cs="Verdana"/>
          <w:color w:val="000000"/>
          <w:sz w:val="20"/>
          <w:szCs w:val="20"/>
        </w:rPr>
        <w:t>Wykonawca zobowiązuje się wykonać odpowiednie oznakowanie i zabezpieczenie terenu prowadzonych robót, strzec mienia znajdującego się na terenie budowy,</w:t>
      </w:r>
      <w:r w:rsidRPr="00141948">
        <w:rPr>
          <w:rFonts w:ascii="Verdana" w:hAnsi="Verdana" w:cs="Verdana"/>
          <w:color w:val="000000"/>
          <w:sz w:val="20"/>
          <w:szCs w:val="20"/>
        </w:rPr>
        <w:br/>
        <w:t>a także zapewnić warunki bezpieczeństwa w szczególności umożliwiające unikniecie nieszczęśliwych wypadków podczas wykonywania robót.</w:t>
      </w:r>
    </w:p>
    <w:p w:rsidR="000A3153" w:rsidRPr="00141948" w:rsidRDefault="000A3153" w:rsidP="00141948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141948">
        <w:rPr>
          <w:rFonts w:ascii="Verdana" w:hAnsi="Verdana" w:cs="Verdana"/>
          <w:color w:val="000000"/>
          <w:sz w:val="20"/>
          <w:szCs w:val="20"/>
        </w:rPr>
        <w:t xml:space="preserve">W czasie realizacji robót Wykonawca będzie utrzymywał porządek na terenie budowy, będzie usuwał odpady i śmieci, </w:t>
      </w:r>
      <w:r w:rsidRPr="00141948">
        <w:rPr>
          <w:rFonts w:ascii="Verdana" w:hAnsi="Verdana" w:cs="Verdana"/>
          <w:sz w:val="20"/>
          <w:szCs w:val="20"/>
        </w:rPr>
        <w:t>zapewniał przestrzeganie przepisów bezpieczeństwa i higieny pracy oraz ochrony mienia.</w:t>
      </w:r>
    </w:p>
    <w:p w:rsidR="000A3153" w:rsidRPr="00141948" w:rsidRDefault="000A3153" w:rsidP="00141948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141948">
        <w:rPr>
          <w:rFonts w:ascii="Verdana" w:hAnsi="Verdana" w:cs="Verdana"/>
          <w:color w:val="000000"/>
          <w:sz w:val="20"/>
          <w:szCs w:val="20"/>
        </w:rPr>
        <w:t xml:space="preserve">Wykonawca zobowiązuje się do dokonywania utylizacji odpadów zgodnie </w:t>
      </w:r>
      <w:r w:rsidRPr="00141948">
        <w:rPr>
          <w:rFonts w:ascii="Verdana" w:hAnsi="Verdana" w:cs="Verdana"/>
          <w:color w:val="000000"/>
          <w:sz w:val="20"/>
          <w:szCs w:val="20"/>
        </w:rPr>
        <w:br/>
        <w:t>z obowiązującymi przepisami prawa.</w:t>
      </w:r>
    </w:p>
    <w:p w:rsidR="000A3153" w:rsidRPr="00141948" w:rsidRDefault="000A3153" w:rsidP="00141948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141948">
        <w:rPr>
          <w:rFonts w:ascii="Verdana" w:hAnsi="Verdana" w:cs="Verdana"/>
          <w:color w:val="000000"/>
          <w:sz w:val="20"/>
          <w:szCs w:val="20"/>
        </w:rPr>
        <w:t>Wykonawca zobowiązuje się do umożliwienia wstępu na teren budowy pracownikom organów państwowego nadzoru budowlanego, do których należy wykonywanie zadań określonych ustawą - Prawo budowlane o</w:t>
      </w:r>
      <w:r w:rsidR="00EE7804">
        <w:rPr>
          <w:rFonts w:ascii="Verdana" w:hAnsi="Verdana" w:cs="Verdana"/>
          <w:color w:val="000000"/>
          <w:sz w:val="20"/>
          <w:szCs w:val="20"/>
        </w:rPr>
        <w:t>raz do udostępnienia im danych</w:t>
      </w:r>
      <w:r w:rsidR="00EE7804">
        <w:rPr>
          <w:rFonts w:ascii="Verdana" w:hAnsi="Verdana" w:cs="Verdana"/>
          <w:color w:val="000000"/>
          <w:sz w:val="20"/>
          <w:szCs w:val="20"/>
        </w:rPr>
        <w:br/>
      </w:r>
      <w:r w:rsidRPr="00141948">
        <w:rPr>
          <w:rFonts w:ascii="Verdana" w:hAnsi="Verdana" w:cs="Verdana"/>
          <w:color w:val="000000"/>
          <w:sz w:val="20"/>
          <w:szCs w:val="20"/>
        </w:rPr>
        <w:t>i informacji wymaganych tą ustawą.</w:t>
      </w:r>
    </w:p>
    <w:p w:rsidR="003675A5" w:rsidRPr="00EB4760" w:rsidRDefault="000A3153" w:rsidP="00EB476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141948">
        <w:rPr>
          <w:rFonts w:ascii="Verdana" w:hAnsi="Verdana" w:cs="Verdana"/>
          <w:color w:val="000000"/>
          <w:sz w:val="20"/>
          <w:szCs w:val="20"/>
        </w:rPr>
        <w:t>Po zakończeniu robót Wykonawca zobowiązany jest uporządkować teren budowy</w:t>
      </w:r>
      <w:r w:rsidRPr="00141948">
        <w:rPr>
          <w:rFonts w:ascii="Verdana" w:hAnsi="Verdana" w:cs="Verdana"/>
          <w:color w:val="000000"/>
          <w:sz w:val="20"/>
          <w:szCs w:val="20"/>
        </w:rPr>
        <w:br/>
        <w:t>i przekazać go Zamawiającemu w terminie ustalonym na odbiór robót.</w:t>
      </w:r>
    </w:p>
    <w:p w:rsidR="000A3153" w:rsidRDefault="000A3153" w:rsidP="00A64D7A">
      <w:pPr>
        <w:shd w:val="clear" w:color="auto" w:fill="FFFFFF"/>
        <w:spacing w:before="120" w:after="0"/>
        <w:ind w:right="11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6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0A3153" w:rsidRPr="00330754" w:rsidRDefault="000A3153" w:rsidP="007A226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hanging="426"/>
        <w:jc w:val="both"/>
        <w:rPr>
          <w:rFonts w:ascii="Verdana" w:hAnsi="Verdana" w:cs="Verdana"/>
          <w:color w:val="00B050"/>
          <w:sz w:val="20"/>
          <w:szCs w:val="20"/>
        </w:rPr>
      </w:pPr>
      <w:r w:rsidRPr="00330754">
        <w:rPr>
          <w:rFonts w:ascii="Verdana" w:hAnsi="Verdana" w:cs="Verdana"/>
          <w:color w:val="000000"/>
          <w:sz w:val="20"/>
          <w:szCs w:val="20"/>
        </w:rPr>
        <w:t xml:space="preserve">Wykonawca zapewni wykonanie przedmiotu umowy z materiałów własnych, </w:t>
      </w:r>
      <w:r>
        <w:rPr>
          <w:rFonts w:ascii="Verdana" w:hAnsi="Verdana" w:cs="Verdana"/>
          <w:color w:val="000000"/>
          <w:sz w:val="20"/>
          <w:szCs w:val="20"/>
        </w:rPr>
        <w:t xml:space="preserve">fabrycznie </w:t>
      </w:r>
      <w:r w:rsidRPr="00330754">
        <w:rPr>
          <w:rFonts w:ascii="Verdana" w:hAnsi="Verdana" w:cs="Verdana"/>
          <w:color w:val="000000"/>
          <w:sz w:val="20"/>
          <w:szCs w:val="20"/>
        </w:rPr>
        <w:t>nowych, certyfikowanych, w gatunku wynikającym z dokumentacji technicznej</w:t>
      </w:r>
      <w:r w:rsidR="00587277">
        <w:rPr>
          <w:rFonts w:ascii="Verdana" w:hAnsi="Verdana" w:cs="Verdana"/>
          <w:sz w:val="20"/>
          <w:szCs w:val="20"/>
        </w:rPr>
        <w:t>, zgodnie z </w:t>
      </w:r>
      <w:r w:rsidRPr="00330754">
        <w:rPr>
          <w:rFonts w:ascii="Verdana" w:hAnsi="Verdana" w:cs="Verdana"/>
          <w:sz w:val="20"/>
          <w:szCs w:val="20"/>
        </w:rPr>
        <w:t xml:space="preserve">dokumentacją projektową i zasadami wiedzy technicznej, obowiązującymi przepisami prawa. </w:t>
      </w:r>
    </w:p>
    <w:p w:rsidR="000A3153" w:rsidRPr="00BE412A" w:rsidRDefault="000A3153" w:rsidP="00587277">
      <w:pPr>
        <w:numPr>
          <w:ilvl w:val="0"/>
          <w:numId w:val="4"/>
        </w:numPr>
        <w:spacing w:after="0"/>
        <w:ind w:hanging="426"/>
        <w:jc w:val="both"/>
        <w:rPr>
          <w:rFonts w:ascii="Verdana" w:hAnsi="Verdana"/>
          <w:sz w:val="20"/>
        </w:rPr>
      </w:pPr>
      <w:r w:rsidRPr="00D04E1F">
        <w:rPr>
          <w:rFonts w:ascii="Verdana" w:hAnsi="Verdana"/>
          <w:sz w:val="20"/>
        </w:rPr>
        <w:t xml:space="preserve">Użyte w dokumentacji przetargowej </w:t>
      </w:r>
      <w:r>
        <w:rPr>
          <w:rFonts w:ascii="Verdana" w:hAnsi="Verdana"/>
          <w:sz w:val="20"/>
        </w:rPr>
        <w:t xml:space="preserve">(projektach budowlanych, przedmiarach, STWIORB) </w:t>
      </w:r>
      <w:r w:rsidRPr="00D04E1F">
        <w:rPr>
          <w:rFonts w:ascii="Verdana" w:hAnsi="Verdana"/>
          <w:sz w:val="20"/>
        </w:rPr>
        <w:t xml:space="preserve">nazwy materiałów należy rozumieć jako przykładowe parametry minimalne oczekiwane przez </w:t>
      </w:r>
      <w:r w:rsidRPr="00BE412A">
        <w:rPr>
          <w:rFonts w:ascii="Verdana" w:hAnsi="Verdana"/>
          <w:sz w:val="20"/>
        </w:rPr>
        <w:t>Zamawiającego. Zamawiający dopuszcza użycie materiałów równoważnych dopuszczonych do stosowania w budownictwie. Zamawiający uzna za równoważne materiały, których zastosowanie:</w:t>
      </w:r>
    </w:p>
    <w:p w:rsidR="000A3153" w:rsidRPr="00BE412A" w:rsidRDefault="000A3153" w:rsidP="00587277">
      <w:pPr>
        <w:spacing w:after="0"/>
        <w:ind w:left="284" w:hanging="283"/>
        <w:jc w:val="both"/>
        <w:rPr>
          <w:rFonts w:ascii="Verdana" w:hAnsi="Verdana"/>
          <w:sz w:val="20"/>
          <w:szCs w:val="20"/>
        </w:rPr>
      </w:pPr>
      <w:r w:rsidRPr="00BE412A">
        <w:rPr>
          <w:rFonts w:ascii="Verdana" w:hAnsi="Verdana"/>
          <w:sz w:val="20"/>
        </w:rPr>
        <w:t xml:space="preserve">- nie spowoduje </w:t>
      </w:r>
      <w:r w:rsidR="00233414" w:rsidRPr="000E0424">
        <w:rPr>
          <w:rFonts w:ascii="Verdana" w:hAnsi="Verdana"/>
          <w:sz w:val="20"/>
        </w:rPr>
        <w:t xml:space="preserve">zmiany projektu w zakresie przyjętej technologii wykonania </w:t>
      </w:r>
      <w:r w:rsidR="00672BAF">
        <w:rPr>
          <w:rFonts w:ascii="Verdana" w:hAnsi="Verdana"/>
          <w:sz w:val="20"/>
        </w:rPr>
        <w:t>nawierzchni dla każdego z zadań</w:t>
      </w:r>
      <w:r w:rsidR="00233414">
        <w:rPr>
          <w:rFonts w:ascii="Verdana" w:hAnsi="Verdana"/>
          <w:sz w:val="20"/>
        </w:rPr>
        <w:t xml:space="preserve">  </w:t>
      </w:r>
    </w:p>
    <w:p w:rsidR="000A3153" w:rsidRPr="00BE412A" w:rsidRDefault="000A3153" w:rsidP="00587277">
      <w:pPr>
        <w:spacing w:after="0"/>
        <w:ind w:left="284" w:hanging="283"/>
        <w:jc w:val="both"/>
        <w:rPr>
          <w:rFonts w:ascii="Verdana" w:hAnsi="Verdana"/>
          <w:sz w:val="20"/>
        </w:rPr>
      </w:pPr>
      <w:r w:rsidRPr="00BE412A">
        <w:rPr>
          <w:rFonts w:ascii="Verdana" w:hAnsi="Verdana"/>
          <w:sz w:val="20"/>
        </w:rPr>
        <w:t xml:space="preserve">-  zagwarantuje utrzymanie wszystkich założonych parametrów </w:t>
      </w:r>
      <w:r w:rsidR="00672BAF">
        <w:rPr>
          <w:rFonts w:ascii="Verdana" w:hAnsi="Verdana"/>
          <w:sz w:val="20"/>
        </w:rPr>
        <w:t xml:space="preserve">przedmiotu </w:t>
      </w:r>
      <w:r w:rsidR="00167ACF">
        <w:rPr>
          <w:rFonts w:ascii="Verdana" w:hAnsi="Verdana"/>
          <w:sz w:val="20"/>
        </w:rPr>
        <w:t>zamówienia</w:t>
      </w:r>
    </w:p>
    <w:p w:rsidR="000A3153" w:rsidRPr="005112B1" w:rsidRDefault="000A3153" w:rsidP="007A226F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5112B1">
        <w:rPr>
          <w:rFonts w:ascii="Verdana" w:hAnsi="Verdana" w:cs="Verdana"/>
          <w:color w:val="000000"/>
          <w:sz w:val="20"/>
          <w:szCs w:val="20"/>
        </w:rPr>
        <w:t xml:space="preserve">Urządzenia i materiały, o których mowa w </w:t>
      </w:r>
      <w:r>
        <w:rPr>
          <w:rFonts w:ascii="Verdana" w:hAnsi="Verdana" w:cs="Verdana"/>
          <w:color w:val="000000"/>
          <w:sz w:val="20"/>
          <w:szCs w:val="20"/>
        </w:rPr>
        <w:t>ust.</w:t>
      </w:r>
      <w:r w:rsidRPr="005112B1">
        <w:rPr>
          <w:rFonts w:ascii="Verdana" w:hAnsi="Verdana" w:cs="Verdana"/>
          <w:color w:val="000000"/>
          <w:sz w:val="20"/>
          <w:szCs w:val="20"/>
        </w:rPr>
        <w:t xml:space="preserve"> 1, powinny odpowiadać co do jakości wymogom wyrobów dopuszczonych do obrotu i stosowa</w:t>
      </w:r>
      <w:r w:rsidR="00587277">
        <w:rPr>
          <w:rFonts w:ascii="Verdana" w:hAnsi="Verdana" w:cs="Verdana"/>
          <w:color w:val="000000"/>
          <w:sz w:val="20"/>
          <w:szCs w:val="20"/>
        </w:rPr>
        <w:t>nia w budownictwie określonym w </w:t>
      </w:r>
      <w:r w:rsidRPr="005112B1">
        <w:rPr>
          <w:rFonts w:ascii="Verdana" w:hAnsi="Verdana" w:cs="Verdana"/>
          <w:color w:val="000000"/>
          <w:sz w:val="20"/>
          <w:szCs w:val="20"/>
        </w:rPr>
        <w:t xml:space="preserve">art. 10 ustawy - Prawo budowlane oraz wymaganiom określonym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5112B1">
        <w:rPr>
          <w:rFonts w:ascii="Verdana" w:hAnsi="Verdana" w:cs="Verdana"/>
          <w:color w:val="000000"/>
          <w:sz w:val="20"/>
          <w:szCs w:val="20"/>
        </w:rPr>
        <w:t>w dokumentacji technicznej.</w:t>
      </w:r>
    </w:p>
    <w:p w:rsidR="000A3153" w:rsidRDefault="000A3153" w:rsidP="007A226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lastRenderedPageBreak/>
        <w:t>Na każde żądanie Zamawiającego lub inspektora nadzoru Wykonawca obowiązany jest   okazać    w    stosunku    do    wskazanych    materiałów:    certyfikat    na    znak bezpieczeństwa, deklarację zgodności lub certyfikat zgodności z Polską Normą lub aprobatą techniczną.</w:t>
      </w:r>
    </w:p>
    <w:p w:rsidR="007A226F" w:rsidRPr="00BE412A" w:rsidRDefault="000A3153" w:rsidP="00BE412A">
      <w:pPr>
        <w:shd w:val="clear" w:color="auto" w:fill="FFFFFF"/>
        <w:spacing w:before="120" w:after="0"/>
        <w:ind w:right="14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7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0A3153" w:rsidRDefault="000A3153" w:rsidP="00A64D7A">
      <w:pPr>
        <w:shd w:val="clear" w:color="auto" w:fill="FFFFFF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 przyjmuje na siebie następujące obowiązki szczegółowe:</w:t>
      </w:r>
    </w:p>
    <w:p w:rsidR="000A3153" w:rsidRPr="007A226F" w:rsidRDefault="000A3153" w:rsidP="007A226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7A226F">
        <w:rPr>
          <w:rFonts w:ascii="Verdana" w:hAnsi="Verdana" w:cs="Verdana"/>
          <w:color w:val="000000"/>
          <w:sz w:val="20"/>
          <w:szCs w:val="20"/>
        </w:rPr>
        <w:t>Wykonanie wszelkich prac zagospodarowania terenu budowy niezbędnych dla prawidłowego rozpoczęcia i przeprowadzenia robót budowlanych zgodnych z umową w tym prac rozbiórkowych i utylizacji odpadów</w:t>
      </w:r>
    </w:p>
    <w:p w:rsidR="000A3153" w:rsidRPr="00EB3262" w:rsidRDefault="000A3153" w:rsidP="007A226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EB3262">
        <w:rPr>
          <w:rFonts w:ascii="Verdana" w:hAnsi="Verdana" w:cs="Verdana"/>
          <w:color w:val="000000"/>
          <w:sz w:val="20"/>
          <w:szCs w:val="20"/>
        </w:rPr>
        <w:t>Wykonanie niezbędnych robót przygotowawczych uwalniających teren budowy od naniesień budowlanych.</w:t>
      </w:r>
    </w:p>
    <w:p w:rsidR="000A3153" w:rsidRPr="007A226F" w:rsidRDefault="000A3153" w:rsidP="007A226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7A226F">
        <w:rPr>
          <w:rFonts w:ascii="Verdana" w:hAnsi="Verdana" w:cs="Verdana"/>
          <w:color w:val="000000"/>
          <w:sz w:val="20"/>
          <w:szCs w:val="20"/>
        </w:rPr>
        <w:t>Wyniesienie urządzeń podziemnych.</w:t>
      </w:r>
    </w:p>
    <w:p w:rsidR="000A3153" w:rsidRPr="007A226F" w:rsidRDefault="000A3153" w:rsidP="007A226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7A226F">
        <w:rPr>
          <w:rFonts w:ascii="Verdana" w:hAnsi="Verdana" w:cs="Verdana"/>
          <w:color w:val="000000"/>
          <w:sz w:val="20"/>
          <w:szCs w:val="20"/>
        </w:rPr>
        <w:t>Wykonanie czynności zabezpieczających i tymczasowych w rejonie i bezpośrednim sąsiedztwie prowadzonych prac budowlanych;</w:t>
      </w:r>
    </w:p>
    <w:p w:rsidR="000A3153" w:rsidRDefault="000A3153" w:rsidP="007A226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będzie odpowiedzialny za wszelkie uszkodzenia dróg, rowów odwadniających, wodociągów i kanalizacji, słupów i linii energetycznych, kabli, punktów osnowy geodezyjnej i instalacji jakiegokolwiek rodzaju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0A3153" w:rsidRPr="005D5CB2" w:rsidRDefault="000A3153" w:rsidP="005D5CB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 xml:space="preserve">Wykonawca będzie odpowiedzialny za dostarczenie energii, wody i innych usług </w:t>
      </w:r>
      <w:r w:rsidRPr="005D5CB2">
        <w:rPr>
          <w:rFonts w:ascii="Verdana" w:hAnsi="Verdana" w:cs="Verdana"/>
          <w:color w:val="000000"/>
          <w:sz w:val="20"/>
          <w:szCs w:val="20"/>
        </w:rPr>
        <w:br/>
        <w:t>z istniejących kontrolowanych źródeł, Wykonawca musi zastosować się do warunków przedstawionych mu przez kompetentne władze oraz musi zapłacić za korzystanie z mediów oraz uiścić wszelkie inne wymagane opłaty. Wykonawca, na własne ryzyk</w:t>
      </w:r>
      <w:r w:rsidR="007720EA">
        <w:rPr>
          <w:rFonts w:ascii="Verdana" w:hAnsi="Verdana" w:cs="Verdana"/>
          <w:color w:val="000000"/>
          <w:sz w:val="20"/>
          <w:szCs w:val="20"/>
        </w:rPr>
        <w:t>o</w:t>
      </w:r>
      <w:r w:rsidRPr="005D5CB2">
        <w:rPr>
          <w:rFonts w:ascii="Verdana" w:hAnsi="Verdana" w:cs="Verdana"/>
          <w:color w:val="000000"/>
          <w:sz w:val="20"/>
          <w:szCs w:val="20"/>
        </w:rPr>
        <w:t xml:space="preserve"> i koszt, dostarczy wszelk</w:t>
      </w:r>
      <w:r w:rsidR="007720EA">
        <w:rPr>
          <w:rFonts w:ascii="Verdana" w:hAnsi="Verdana" w:cs="Verdana"/>
          <w:color w:val="000000"/>
          <w:sz w:val="20"/>
          <w:szCs w:val="20"/>
        </w:rPr>
        <w:t>ą</w:t>
      </w:r>
      <w:r w:rsidRPr="005D5CB2">
        <w:rPr>
          <w:rFonts w:ascii="Verdana" w:hAnsi="Verdana" w:cs="Verdana"/>
          <w:color w:val="000000"/>
          <w:sz w:val="20"/>
          <w:szCs w:val="20"/>
        </w:rPr>
        <w:t xml:space="preserve"> aparaturę konieczną do korzystania przez niego z tych usług i pomiaru pobranych ilości.</w:t>
      </w:r>
    </w:p>
    <w:p w:rsidR="000A3153" w:rsidRPr="005D5CB2" w:rsidRDefault="000A3153" w:rsidP="005D5CB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 xml:space="preserve">Usunięcie wszelkich stwierdzonych wad i usterek w trakcie </w:t>
      </w:r>
      <w:r w:rsidR="00587277">
        <w:rPr>
          <w:rFonts w:ascii="Verdana" w:hAnsi="Verdana" w:cs="Verdana"/>
          <w:color w:val="000000"/>
          <w:sz w:val="20"/>
          <w:szCs w:val="20"/>
        </w:rPr>
        <w:t>budowy w terminie uzgodnionym z </w:t>
      </w:r>
      <w:r w:rsidRPr="005D5CB2">
        <w:rPr>
          <w:rFonts w:ascii="Verdana" w:hAnsi="Verdana" w:cs="Verdana"/>
          <w:color w:val="000000"/>
          <w:sz w:val="20"/>
          <w:szCs w:val="20"/>
        </w:rPr>
        <w:t>Zamawiającym.</w:t>
      </w:r>
    </w:p>
    <w:p w:rsidR="000A3153" w:rsidRPr="005D5CB2" w:rsidRDefault="000A3153" w:rsidP="005D5CB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>Prowadzenie   dziennika   budowy i dokonywania   w   nim   zapisów   istotnych   dla prowadzenia budowy;</w:t>
      </w:r>
    </w:p>
    <w:p w:rsidR="000A3153" w:rsidRDefault="000A3153" w:rsidP="005D5CB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dziennik budowy zostanie dostarczony Wykonawcy przez Zamawiającego przed datą rozpoczęcia robót,</w:t>
      </w:r>
    </w:p>
    <w:p w:rsidR="000A3153" w:rsidRDefault="000A3153" w:rsidP="005D5CB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dziennik budowy będzie przechowywany na terenie budowy i Kierownik Budowy będzie odpowiedzialny za jego prowadzenie zgodnie z polskim prawem budowlanym. Informacje będą wprowadzane do Dziennika Budowy jedynie przez osoby właściwie umocowane zgodnie z polskim prawem budowlanym. </w:t>
      </w:r>
    </w:p>
    <w:p w:rsidR="000A3153" w:rsidRPr="00CB73D1" w:rsidRDefault="000A3153" w:rsidP="00A64D7A">
      <w:pPr>
        <w:shd w:val="clear" w:color="auto" w:fill="FFFFFF"/>
        <w:spacing w:before="120" w:after="0"/>
        <w:ind w:left="4201" w:right="14" w:firstLine="221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8.</w:t>
      </w:r>
    </w:p>
    <w:p w:rsidR="000A3153" w:rsidRDefault="000A3153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Przeprowadzenie wszelkich wymaganych przepisami odbiorów kontroli przez właściwe urzędy i organy administracji, rzeczoznawców i wymagany dozór techniczny.</w:t>
      </w:r>
    </w:p>
    <w:p w:rsidR="000A3153" w:rsidRDefault="000A3153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Informowania Inspektora nadzoru o terminie zakrycia robót ulegających zakryciu, oraz terminie odbioru robót zanikających; jeżeli Wykonawca nie poinformuje o tych faktach  inspektora nadzoru zobowiązany jest odkryć roboty lub wykonać otwory niezbędne do zbadania robót, a następnie przywrócić roboty do stanu poprzedniego.</w:t>
      </w:r>
    </w:p>
    <w:p w:rsidR="000A3153" w:rsidRDefault="000A3153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W wypadku zniszczenia lub uszkodzenia robót, ich części w toku</w:t>
      </w:r>
      <w:r w:rsidR="00587277">
        <w:rPr>
          <w:rFonts w:ascii="Verdana" w:hAnsi="Verdana" w:cs="Verdana"/>
          <w:color w:val="000000"/>
          <w:sz w:val="20"/>
          <w:szCs w:val="20"/>
        </w:rPr>
        <w:t xml:space="preserve"> realizacji - naprawienia ich i </w:t>
      </w:r>
      <w:r w:rsidRPr="009D699B">
        <w:rPr>
          <w:rFonts w:ascii="Verdana" w:hAnsi="Verdana" w:cs="Verdana"/>
          <w:color w:val="000000"/>
          <w:sz w:val="20"/>
          <w:szCs w:val="20"/>
        </w:rPr>
        <w:t>doprowadzenia do stanu poprzedniego.</w:t>
      </w:r>
    </w:p>
    <w:p w:rsidR="000A3153" w:rsidRDefault="000A3153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zaznajomi się z umiejscowieniem wszystkich instalacji, takich jak odwodnienie,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>linie i słupy telefoniczne i elektryczne, światłowody, wodociągi, kanalizacje</w:t>
      </w:r>
      <w:r w:rsidR="003B698E">
        <w:rPr>
          <w:rFonts w:ascii="Verdana" w:hAnsi="Verdana" w:cs="Verdana"/>
          <w:color w:val="000000"/>
          <w:sz w:val="20"/>
          <w:szCs w:val="20"/>
        </w:rPr>
        <w:t>, gazociągi</w:t>
      </w:r>
      <w:r w:rsidR="007720EA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i podobne, przed rozpoczęciem jakichkolwiek wykopów lub innych prac mogących uszkodzić istniejące instalacje. Każdorazowo przed przystąpieniem do wykonywanych robót ziemnych, Wykonawca wykona wykopy kontrolne w celu zidentyfikowania podziemnej instalacji, której uszkodzenie może stanowić zagrożenie bezpieczeństwa ruchu.</w:t>
      </w:r>
      <w:r w:rsidR="003B698E">
        <w:rPr>
          <w:rFonts w:ascii="Verdana" w:hAnsi="Verdana" w:cs="Verdana"/>
          <w:color w:val="000000"/>
          <w:sz w:val="20"/>
          <w:szCs w:val="20"/>
        </w:rPr>
        <w:t xml:space="preserve"> Wykonawca zapewni nadzór właściwych Instytucji nad wykonywanymi pracami. </w:t>
      </w:r>
    </w:p>
    <w:p w:rsidR="000A3153" w:rsidRDefault="000A3153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Wykonawca, na własną odpowiedzialność i na swój koszt, podejmie wszelkie środki zapobiegawcze wymagane przez rzetelną praktykę budowlaną oraz aktualne okoliczności, aby zabezpieczyć prawa właścicieli posesji i budynków sąsiadujących </w:t>
      </w:r>
      <w:r>
        <w:rPr>
          <w:rFonts w:ascii="Verdana" w:hAnsi="Verdana" w:cs="Verdana"/>
          <w:color w:val="000000"/>
          <w:sz w:val="20"/>
          <w:szCs w:val="20"/>
        </w:rPr>
        <w:br/>
        <w:t>z terenem budowy i unikać powodowania tam jakichkolwiek zakłóceń i szkód.</w:t>
      </w:r>
    </w:p>
    <w:p w:rsidR="000A3153" w:rsidRDefault="000A3153" w:rsidP="005D5CB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zabezpieczy Zamawiającego przed  i przejmie odpowiedzialność materialną za wszelkie skutki finansowe z tytułu jakichkolwiek roszczeń wniesionych przez właścicieli posesji czy budynków sąsiadujących z terenem budowy w zakresie w jakim Wykonawca odpowiada za takie zakłócenia czy szkody.</w:t>
      </w:r>
    </w:p>
    <w:p w:rsidR="000A3153" w:rsidRPr="00CF077A" w:rsidRDefault="000A3153" w:rsidP="005D5CB2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CF077A">
        <w:rPr>
          <w:rFonts w:ascii="Verdana" w:hAnsi="Verdana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 jeżeli to jest niemożliwe do wypłacenia odszkodowania za zniszczenia.</w:t>
      </w:r>
    </w:p>
    <w:p w:rsidR="000A3153" w:rsidRDefault="000A3153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Spełnienie zobowiązań wobec osób trzecich, powstałych w związku z korzystaniem na cele budowlane z publicznych lub prywatnych nieruchomości i obiektów.</w:t>
      </w:r>
    </w:p>
    <w:p w:rsidR="000A3153" w:rsidRDefault="000A3153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D699B">
        <w:rPr>
          <w:rFonts w:ascii="Verdana" w:hAnsi="Verdana" w:cs="Verdana"/>
          <w:color w:val="000000"/>
          <w:sz w:val="20"/>
          <w:szCs w:val="20"/>
        </w:rPr>
        <w:t>Dostarczenie niezbędnej dokumentacji potrzebnej do wypełnienia przez Zamawiającego ciążących na nim obowiązków  publicznoprawnych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Pr="00805955" w:rsidRDefault="003B698E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b/>
          <w:color w:val="0070C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zapewni niezbędną</w:t>
      </w:r>
      <w:r w:rsidR="000A3153" w:rsidRPr="009D699B">
        <w:rPr>
          <w:rFonts w:ascii="Verdana" w:hAnsi="Verdana" w:cs="Verdana"/>
          <w:color w:val="000000"/>
          <w:sz w:val="20"/>
          <w:szCs w:val="20"/>
        </w:rPr>
        <w:t xml:space="preserve"> obsługę geodezyjną robót</w:t>
      </w:r>
      <w:r w:rsidR="00587277">
        <w:rPr>
          <w:rFonts w:ascii="Verdana" w:hAnsi="Verdana" w:cs="Verdana"/>
          <w:color w:val="000000"/>
          <w:sz w:val="20"/>
          <w:szCs w:val="20"/>
        </w:rPr>
        <w:t xml:space="preserve"> z godnie z Prawem Budowlanym i </w:t>
      </w:r>
      <w:r w:rsidR="000A3153" w:rsidRPr="009D699B">
        <w:rPr>
          <w:rFonts w:ascii="Verdana" w:hAnsi="Verdana" w:cs="Verdana"/>
          <w:color w:val="000000"/>
          <w:sz w:val="20"/>
          <w:szCs w:val="20"/>
        </w:rPr>
        <w:t>innymi przepisami. Po ukoń</w:t>
      </w:r>
      <w:r w:rsidR="00521295">
        <w:rPr>
          <w:rFonts w:ascii="Verdana" w:hAnsi="Verdana" w:cs="Verdana"/>
          <w:color w:val="000000"/>
          <w:sz w:val="20"/>
          <w:szCs w:val="20"/>
        </w:rPr>
        <w:t>czeniu robót Wykonawca wykona i </w:t>
      </w:r>
      <w:r w:rsidR="000A3153" w:rsidRPr="009D699B">
        <w:rPr>
          <w:rFonts w:ascii="Verdana" w:hAnsi="Verdana" w:cs="Verdana"/>
          <w:color w:val="000000"/>
          <w:sz w:val="20"/>
          <w:szCs w:val="20"/>
        </w:rPr>
        <w:t xml:space="preserve">dostarczy  Zamawiającemu </w:t>
      </w:r>
      <w:r w:rsidR="000A3153">
        <w:rPr>
          <w:rFonts w:ascii="Verdana" w:hAnsi="Verdana" w:cs="Verdana"/>
          <w:color w:val="000000"/>
          <w:sz w:val="20"/>
          <w:szCs w:val="20"/>
        </w:rPr>
        <w:t>powykonawczą dokumentację</w:t>
      </w:r>
      <w:r w:rsidR="000A3153" w:rsidRPr="009D699B">
        <w:rPr>
          <w:rFonts w:ascii="Verdana" w:hAnsi="Verdana" w:cs="Verdana"/>
          <w:color w:val="000000"/>
          <w:sz w:val="20"/>
          <w:szCs w:val="20"/>
        </w:rPr>
        <w:t xml:space="preserve"> geodezyjną</w:t>
      </w:r>
      <w:r w:rsidR="000A3153">
        <w:rPr>
          <w:rFonts w:ascii="Verdana" w:hAnsi="Verdana" w:cs="Verdana"/>
          <w:color w:val="000000"/>
          <w:sz w:val="20"/>
          <w:szCs w:val="20"/>
        </w:rPr>
        <w:t>.</w:t>
      </w:r>
    </w:p>
    <w:p w:rsidR="00805955" w:rsidRPr="00805955" w:rsidRDefault="00805955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b/>
          <w:color w:val="0070C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zobowiązany jest do ponoszenia pełnej odpowiedzialności za szkody oraz następstwa nieszczęśliwych wypadków pracowników osób</w:t>
      </w:r>
      <w:r w:rsidR="00587277">
        <w:rPr>
          <w:rFonts w:ascii="Verdana" w:hAnsi="Verdana" w:cs="Verdana"/>
          <w:color w:val="000000"/>
          <w:sz w:val="20"/>
          <w:szCs w:val="20"/>
        </w:rPr>
        <w:t xml:space="preserve"> trzecich, powstałe w związku z </w:t>
      </w:r>
      <w:r>
        <w:rPr>
          <w:rFonts w:ascii="Verdana" w:hAnsi="Verdana" w:cs="Verdana"/>
          <w:color w:val="000000"/>
          <w:sz w:val="20"/>
          <w:szCs w:val="20"/>
        </w:rPr>
        <w:t>prowadzonymi robotami lub ruchem pojazdów.</w:t>
      </w:r>
    </w:p>
    <w:p w:rsidR="00805955" w:rsidRPr="008A7B83" w:rsidRDefault="00805955" w:rsidP="005D5CB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b/>
          <w:color w:val="0070C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odpowiada za dokonane przez niego i/lub podwykonawców zniszczenia i uszkodzenia terenów przyległych do terenu budowy or</w:t>
      </w:r>
      <w:r w:rsidR="00587277">
        <w:rPr>
          <w:rFonts w:ascii="Verdana" w:hAnsi="Verdana" w:cs="Verdana"/>
          <w:color w:val="000000"/>
          <w:sz w:val="20"/>
          <w:szCs w:val="20"/>
        </w:rPr>
        <w:t>az wykorzystywanych w związku z </w:t>
      </w:r>
      <w:r>
        <w:rPr>
          <w:rFonts w:ascii="Verdana" w:hAnsi="Verdana" w:cs="Verdana"/>
          <w:color w:val="000000"/>
          <w:sz w:val="20"/>
          <w:szCs w:val="20"/>
        </w:rPr>
        <w:t>budową, w tym dróg dojazdowych i podobnych i jest obowiązany do przywrócenia ich do stanu poprzedniego do dnia zakończenia budowy.</w:t>
      </w:r>
    </w:p>
    <w:p w:rsidR="000A3153" w:rsidRPr="00CB73D1" w:rsidRDefault="000A3153" w:rsidP="00A64D7A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9.</w:t>
      </w:r>
      <w:r w:rsidRPr="00CB73D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D33BBD" w:rsidRPr="00B4624A" w:rsidRDefault="000A3153" w:rsidP="00D33BBD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 xml:space="preserve">Wykonawca udziela Zamawiającemu </w:t>
      </w:r>
      <w:r w:rsidR="00D33BBD" w:rsidRPr="00D33BBD">
        <w:rPr>
          <w:rFonts w:ascii="Verdana" w:hAnsi="Verdana" w:cs="Verdana"/>
          <w:bCs/>
          <w:color w:val="000000"/>
          <w:sz w:val="20"/>
          <w:szCs w:val="20"/>
        </w:rPr>
        <w:t>następującej gwarancji</w:t>
      </w:r>
      <w:r w:rsidR="00D33BBD" w:rsidRPr="00B4624A">
        <w:rPr>
          <w:rFonts w:ascii="Verdana" w:hAnsi="Verdana"/>
          <w:b/>
          <w:snapToGrid w:val="0"/>
          <w:sz w:val="20"/>
          <w:szCs w:val="20"/>
        </w:rPr>
        <w:t>:</w:t>
      </w:r>
      <w:r w:rsidR="00D33BBD" w:rsidRPr="00B4624A">
        <w:rPr>
          <w:rFonts w:ascii="Verdana" w:hAnsi="Verdana"/>
          <w:color w:val="000000"/>
          <w:sz w:val="20"/>
          <w:szCs w:val="20"/>
        </w:rPr>
        <w:t xml:space="preserve"> ……………………………………..</w:t>
      </w:r>
      <w:r w:rsidRPr="00B4624A">
        <w:rPr>
          <w:rFonts w:ascii="Verdana" w:hAnsi="Verdana" w:cs="Verdana"/>
          <w:b/>
          <w:bCs/>
          <w:color w:val="000000"/>
          <w:sz w:val="20"/>
          <w:szCs w:val="20"/>
        </w:rPr>
        <w:t xml:space="preserve"> letniej (zgodnie z treścią formularza oferty) </w:t>
      </w:r>
      <w:r w:rsidRPr="00B4624A">
        <w:rPr>
          <w:rFonts w:ascii="Verdana" w:hAnsi="Verdana" w:cs="Verdana"/>
          <w:color w:val="000000"/>
          <w:sz w:val="20"/>
          <w:szCs w:val="20"/>
        </w:rPr>
        <w:t xml:space="preserve">gwarancji jakości za wady na roboty budowlane stanowiące przedmiot niniejszej umowy oraz wszelkie materiały budowlane wykorzystane w trakcie realizacji zamówienia. </w:t>
      </w:r>
    </w:p>
    <w:p w:rsidR="000A3153" w:rsidRPr="00D33BBD" w:rsidRDefault="00B4624A" w:rsidP="00D33BBD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Podany powyżej okres gwarancji dotyczy</w:t>
      </w:r>
      <w:r w:rsidR="00D33BBD" w:rsidRPr="00200CFB">
        <w:rPr>
          <w:rFonts w:ascii="Verdana" w:hAnsi="Verdana" w:cs="Verdana"/>
          <w:color w:val="000000"/>
          <w:sz w:val="20"/>
          <w:szCs w:val="20"/>
        </w:rPr>
        <w:t xml:space="preserve"> każdego zadania </w:t>
      </w:r>
      <w:r>
        <w:rPr>
          <w:rFonts w:ascii="Verdana" w:hAnsi="Verdana" w:cs="Verdana"/>
          <w:color w:val="000000"/>
          <w:sz w:val="20"/>
          <w:szCs w:val="20"/>
        </w:rPr>
        <w:t xml:space="preserve">i gwarancja </w:t>
      </w:r>
      <w:r w:rsidR="00D33BBD" w:rsidRPr="00200CFB">
        <w:rPr>
          <w:rFonts w:ascii="Verdana" w:hAnsi="Verdana" w:cs="Verdana"/>
          <w:color w:val="000000"/>
          <w:sz w:val="20"/>
          <w:szCs w:val="20"/>
        </w:rPr>
        <w:t>udzielan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D33BBD" w:rsidRPr="00200CFB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jest</w:t>
      </w:r>
      <w:r w:rsidR="000A3153" w:rsidRPr="00200CFB">
        <w:rPr>
          <w:rFonts w:ascii="Verdana" w:hAnsi="Verdana" w:cs="Verdana"/>
          <w:color w:val="000000"/>
          <w:sz w:val="20"/>
          <w:szCs w:val="20"/>
        </w:rPr>
        <w:t xml:space="preserve"> na zasadach określonych w Kodeksie cywilnym, z zastrzeżeniem ustępów poniższych. Okres gwarancji  </w:t>
      </w:r>
      <w:r w:rsidR="0054577E" w:rsidRPr="00200CFB">
        <w:rPr>
          <w:rFonts w:ascii="Verdana" w:hAnsi="Verdana" w:cs="Verdana"/>
          <w:color w:val="000000"/>
          <w:sz w:val="20"/>
          <w:szCs w:val="20"/>
        </w:rPr>
        <w:t xml:space="preserve">oraz rękojmi </w:t>
      </w:r>
      <w:r w:rsidR="000A3153" w:rsidRPr="00200CFB">
        <w:rPr>
          <w:rFonts w:ascii="Verdana" w:hAnsi="Verdana" w:cs="Verdana"/>
          <w:color w:val="000000"/>
          <w:sz w:val="20"/>
          <w:szCs w:val="20"/>
        </w:rPr>
        <w:t xml:space="preserve">rozpoczyna swój bieg od dnia </w:t>
      </w:r>
      <w:r w:rsidR="000A3153" w:rsidRPr="00200CFB">
        <w:rPr>
          <w:rFonts w:ascii="Verdana" w:hAnsi="Verdana" w:cs="Verdana"/>
          <w:sz w:val="20"/>
          <w:szCs w:val="20"/>
        </w:rPr>
        <w:t xml:space="preserve">podpisania przez strony umowy protokołu </w:t>
      </w:r>
      <w:r w:rsidR="000A3153" w:rsidRPr="00200CFB">
        <w:rPr>
          <w:rFonts w:ascii="Verdana" w:hAnsi="Verdana" w:cs="Verdana"/>
          <w:color w:val="000000"/>
          <w:sz w:val="20"/>
          <w:szCs w:val="20"/>
        </w:rPr>
        <w:t xml:space="preserve">odbioru </w:t>
      </w:r>
      <w:r w:rsidR="00987B78" w:rsidRPr="00200CFB">
        <w:rPr>
          <w:rFonts w:ascii="Verdana" w:hAnsi="Verdana" w:cs="Verdana"/>
          <w:color w:val="000000"/>
          <w:sz w:val="20"/>
          <w:szCs w:val="20"/>
        </w:rPr>
        <w:t>każdego z zadania</w:t>
      </w:r>
      <w:r w:rsidR="000A3153" w:rsidRPr="00200CFB">
        <w:rPr>
          <w:rFonts w:ascii="Verdana" w:hAnsi="Verdana" w:cs="Verdana"/>
          <w:color w:val="000000"/>
          <w:sz w:val="20"/>
          <w:szCs w:val="20"/>
        </w:rPr>
        <w:t>. Gwarancja obejmuje również części zrealizowane przez Podwykonawców oraz dalszych podwykonawców.</w:t>
      </w:r>
      <w:r w:rsidR="00EB1B08" w:rsidRPr="00200CFB">
        <w:rPr>
          <w:rFonts w:ascii="Verdana" w:hAnsi="Verdana" w:cs="Verdana"/>
          <w:color w:val="000000"/>
          <w:sz w:val="20"/>
          <w:szCs w:val="20"/>
        </w:rPr>
        <w:t xml:space="preserve"> Wykonawca odpowiada z tytułu rękojmi na zasadach określonych w ustawie kodeks cywilny</w:t>
      </w:r>
      <w:r w:rsidR="00EB1B08" w:rsidRPr="00D33BBD">
        <w:rPr>
          <w:rFonts w:ascii="Verdana" w:hAnsi="Verdana" w:cs="Verdana"/>
          <w:color w:val="000000"/>
          <w:sz w:val="20"/>
          <w:szCs w:val="20"/>
        </w:rPr>
        <w:t xml:space="preserve"> (Dz.</w:t>
      </w:r>
      <w:r w:rsidR="000514CE" w:rsidRPr="00D33BB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B1B08" w:rsidRPr="00D33BBD">
        <w:rPr>
          <w:rFonts w:ascii="Verdana" w:hAnsi="Verdana" w:cs="Verdana"/>
          <w:color w:val="000000"/>
          <w:sz w:val="20"/>
          <w:szCs w:val="20"/>
        </w:rPr>
        <w:t>U. 2014, poz. 121 ze zm.) przez okres 5 lat od podpisania protokołu odbioru.</w:t>
      </w:r>
    </w:p>
    <w:p w:rsidR="000514CE" w:rsidRPr="005D5CB2" w:rsidRDefault="000514CE" w:rsidP="000514C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0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A3153" w:rsidRPr="005D5CB2" w:rsidRDefault="000A3153" w:rsidP="000514CE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240" w:after="0"/>
        <w:ind w:left="0" w:hanging="357"/>
        <w:jc w:val="both"/>
        <w:rPr>
          <w:rFonts w:ascii="Verdana" w:hAnsi="Verdana" w:cs="Verdana"/>
          <w:sz w:val="20"/>
          <w:szCs w:val="20"/>
        </w:rPr>
      </w:pPr>
      <w:r w:rsidRPr="005D5CB2">
        <w:rPr>
          <w:rFonts w:ascii="Verdana" w:hAnsi="Verdana" w:cs="Verdana"/>
          <w:sz w:val="20"/>
          <w:szCs w:val="20"/>
        </w:rPr>
        <w:t>Niniejsza gwarancja</w:t>
      </w:r>
      <w:r w:rsidR="006B04B8">
        <w:rPr>
          <w:rFonts w:ascii="Verdana" w:hAnsi="Verdana" w:cs="Verdana"/>
          <w:sz w:val="20"/>
          <w:szCs w:val="20"/>
        </w:rPr>
        <w:t xml:space="preserve"> </w:t>
      </w:r>
      <w:r w:rsidRPr="005D5CB2">
        <w:rPr>
          <w:rFonts w:ascii="Verdana" w:hAnsi="Verdana" w:cs="Verdana"/>
          <w:sz w:val="20"/>
          <w:szCs w:val="20"/>
        </w:rPr>
        <w:t xml:space="preserve">obejmuje bezpłatną wymianę lub naprawę elementów  uznanych przez producenta za wadliwe pod względem materiału i/lub wykonania oraz pokrycie kosztów </w:t>
      </w:r>
      <w:r w:rsidRPr="005D5CB2">
        <w:rPr>
          <w:rFonts w:ascii="Verdana" w:hAnsi="Verdana" w:cs="Verdana"/>
          <w:sz w:val="20"/>
          <w:szCs w:val="20"/>
        </w:rPr>
        <w:lastRenderedPageBreak/>
        <w:t xml:space="preserve">robocizny związanych z usunięciem takich wad. Wykonawca lub serwis producenta zadecyduje o tym, jakie działania zostaną podjęte w celu usunięcia wyżej wymienionych wad. </w:t>
      </w:r>
    </w:p>
    <w:p w:rsidR="000A3153" w:rsidRDefault="000A3153" w:rsidP="005D5CB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0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   ramach   gwaran</w:t>
      </w:r>
      <w:r w:rsidR="00DB175E">
        <w:rPr>
          <w:rFonts w:ascii="Verdana" w:hAnsi="Verdana" w:cs="Verdana"/>
          <w:color w:val="000000"/>
          <w:sz w:val="20"/>
          <w:szCs w:val="20"/>
        </w:rPr>
        <w:t>cji  jakości  i rękojmi za wady.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Wykonawca   zobowiązuje  się  do </w:t>
      </w:r>
      <w:r>
        <w:rPr>
          <w:rFonts w:ascii="Verdana" w:hAnsi="Verdana" w:cs="Verdana"/>
          <w:color w:val="000000"/>
          <w:sz w:val="20"/>
          <w:szCs w:val="20"/>
        </w:rPr>
        <w:t xml:space="preserve">nieodpłatnego przystąpienia </w:t>
      </w:r>
      <w:r w:rsidRPr="00CB73D1">
        <w:rPr>
          <w:rFonts w:ascii="Verdana" w:hAnsi="Verdana" w:cs="Verdana"/>
          <w:color w:val="000000"/>
          <w:sz w:val="20"/>
          <w:szCs w:val="20"/>
        </w:rPr>
        <w:t>do usunięcia wady w terminie 7 (słownie: siedmiu) dni od dnia powiadomienia go o wadzie przez Zamawiającego.</w:t>
      </w:r>
    </w:p>
    <w:p w:rsidR="000A3153" w:rsidRPr="000522AF" w:rsidRDefault="000A3153" w:rsidP="005D5CB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0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sz w:val="20"/>
          <w:szCs w:val="20"/>
        </w:rPr>
        <w:t xml:space="preserve">Termin usunięcia wad ujawnionych w okresie gwarancji </w:t>
      </w:r>
      <w:r w:rsidR="00655875">
        <w:rPr>
          <w:rFonts w:ascii="Verdana" w:hAnsi="Verdana" w:cs="Verdana"/>
          <w:sz w:val="20"/>
          <w:szCs w:val="20"/>
        </w:rPr>
        <w:t>i rękojmi za wady</w:t>
      </w:r>
      <w:r w:rsidR="006B04B8">
        <w:rPr>
          <w:rFonts w:ascii="Verdana" w:hAnsi="Verdana" w:cs="Verdana"/>
          <w:sz w:val="20"/>
          <w:szCs w:val="20"/>
        </w:rPr>
        <w:t xml:space="preserve"> </w:t>
      </w:r>
      <w:r w:rsidR="00655875">
        <w:rPr>
          <w:rFonts w:ascii="Verdana" w:hAnsi="Verdana" w:cs="Verdana"/>
          <w:sz w:val="20"/>
          <w:szCs w:val="20"/>
        </w:rPr>
        <w:t>wynosi max. 14</w:t>
      </w:r>
      <w:r w:rsidRPr="00CB73D1">
        <w:rPr>
          <w:rFonts w:ascii="Verdana" w:hAnsi="Verdana" w:cs="Verdana"/>
          <w:sz w:val="20"/>
          <w:szCs w:val="20"/>
        </w:rPr>
        <w:t xml:space="preserve"> (słownie: </w:t>
      </w:r>
      <w:r w:rsidR="00655875">
        <w:rPr>
          <w:rFonts w:ascii="Verdana" w:hAnsi="Verdana" w:cs="Verdana"/>
          <w:sz w:val="20"/>
          <w:szCs w:val="20"/>
        </w:rPr>
        <w:t>czternaście</w:t>
      </w:r>
      <w:r w:rsidRPr="00CB73D1">
        <w:rPr>
          <w:rFonts w:ascii="Verdana" w:hAnsi="Verdana" w:cs="Verdana"/>
          <w:sz w:val="20"/>
          <w:szCs w:val="20"/>
        </w:rPr>
        <w:t>) dni od</w:t>
      </w:r>
      <w:r w:rsidR="006B04B8">
        <w:rPr>
          <w:rFonts w:ascii="Verdana" w:hAnsi="Verdana" w:cs="Verdana"/>
          <w:sz w:val="20"/>
          <w:szCs w:val="20"/>
        </w:rPr>
        <w:t xml:space="preserve"> dnia powiadomienia Wykonawcy o </w:t>
      </w:r>
      <w:r w:rsidRPr="00CB73D1">
        <w:rPr>
          <w:rFonts w:ascii="Verdana" w:hAnsi="Verdana" w:cs="Verdana"/>
          <w:sz w:val="20"/>
          <w:szCs w:val="20"/>
        </w:rPr>
        <w:t xml:space="preserve">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0A3153" w:rsidRPr="00AB2F13" w:rsidRDefault="000A3153" w:rsidP="005D5CB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0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zakresie wad stwierdzonych i usuniętych w okresie gwarancji </w:t>
      </w:r>
      <w:r w:rsidR="006B04B8">
        <w:rPr>
          <w:rFonts w:ascii="Verdana" w:hAnsi="Verdana" w:cs="Verdana"/>
          <w:sz w:val="20"/>
          <w:szCs w:val="20"/>
        </w:rPr>
        <w:t xml:space="preserve">(dotyczy każdego z zadań) okres gwarancji </w:t>
      </w:r>
      <w:r>
        <w:rPr>
          <w:rFonts w:ascii="Verdana" w:hAnsi="Verdana" w:cs="Verdana"/>
          <w:sz w:val="20"/>
          <w:szCs w:val="20"/>
        </w:rPr>
        <w:t>jest liczony pon</w:t>
      </w:r>
      <w:r w:rsidR="006B04B8">
        <w:rPr>
          <w:rFonts w:ascii="Verdana" w:hAnsi="Verdana" w:cs="Verdana"/>
          <w:sz w:val="20"/>
          <w:szCs w:val="20"/>
        </w:rPr>
        <w:t>ownie, począwszy od daty protoko</w:t>
      </w:r>
      <w:r>
        <w:rPr>
          <w:rFonts w:ascii="Verdana" w:hAnsi="Verdana" w:cs="Verdana"/>
          <w:sz w:val="20"/>
          <w:szCs w:val="20"/>
        </w:rPr>
        <w:t>larnego stwierdzenia ich usunięcia. Wykaz robót (elementów) objętych nową gwarancją zostanie sporządzony w dniu protokołu</w:t>
      </w:r>
    </w:p>
    <w:p w:rsidR="000A3153" w:rsidRPr="00D94F08" w:rsidRDefault="000A3153" w:rsidP="005D5CB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0"/>
        <w:ind w:left="0"/>
        <w:jc w:val="both"/>
        <w:rPr>
          <w:rFonts w:ascii="Verdana" w:hAnsi="Verdana" w:cs="Verdana"/>
          <w:b/>
          <w:bCs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Udzielenie gwarancji jakości przez innych gwarantów na poszczególne urządzenia, materiały itp. wchodzące w skład przedmiotu umowy nie ogranicza, ani nie wyłącza w jakimkolwiek zakresie gwarancji jakości udzielonej przez Wykonawcę</w:t>
      </w:r>
      <w:r w:rsidR="006B04B8">
        <w:rPr>
          <w:rFonts w:ascii="Verdana" w:hAnsi="Verdana" w:cs="Verdana"/>
          <w:color w:val="000000"/>
          <w:sz w:val="20"/>
          <w:szCs w:val="20"/>
        </w:rPr>
        <w:t xml:space="preserve"> (dotyczy każdego z zadań)</w:t>
      </w:r>
    </w:p>
    <w:p w:rsidR="000A3153" w:rsidRDefault="000A3153" w:rsidP="00A64D7A">
      <w:pPr>
        <w:shd w:val="clear" w:color="auto" w:fill="FFFFFF"/>
        <w:spacing w:before="240" w:after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§ 10.</w:t>
      </w:r>
    </w:p>
    <w:p w:rsidR="000A3153" w:rsidRPr="005D5CB2" w:rsidRDefault="000A3153" w:rsidP="005D5CB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0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>Na zabezpieczenie roszczeń służących na podstawie niniejszej umowy Zamawiającemu przeciwko Wykonawcy z jakiegokolwiek tytułu prawnego, Wykonawca wnosi zabezpiecz</w:t>
      </w:r>
      <w:r w:rsidR="00AC211F">
        <w:rPr>
          <w:rFonts w:ascii="Verdana" w:hAnsi="Verdana" w:cs="Verdana"/>
          <w:color w:val="000000"/>
          <w:sz w:val="20"/>
          <w:szCs w:val="20"/>
        </w:rPr>
        <w:t>enie należytego wykonania umow</w:t>
      </w:r>
      <w:r w:rsidR="005B3552">
        <w:rPr>
          <w:rFonts w:ascii="Verdana" w:hAnsi="Verdana" w:cs="Verdana"/>
          <w:color w:val="000000"/>
          <w:sz w:val="20"/>
          <w:szCs w:val="20"/>
        </w:rPr>
        <w:t>y</w:t>
      </w:r>
      <w:r w:rsidR="00AC211F"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Default="000A3153" w:rsidP="005D5CB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4190"/>
        </w:tabs>
        <w:autoSpaceDE w:val="0"/>
        <w:autoSpaceDN w:val="0"/>
        <w:adjustRightInd w:val="0"/>
        <w:spacing w:before="120" w:after="0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 xml:space="preserve">Zabezpieczenie zostało wniesione w wysokości 5% (słownie: pięciu procent) wynagrodzenia brutto </w:t>
      </w:r>
      <w:r w:rsidR="00481C21">
        <w:rPr>
          <w:rFonts w:ascii="Verdana" w:hAnsi="Verdana" w:cs="Verdana"/>
          <w:color w:val="000000"/>
          <w:sz w:val="20"/>
          <w:szCs w:val="20"/>
        </w:rPr>
        <w:t xml:space="preserve"> za każde zadanie </w:t>
      </w:r>
      <w:r w:rsidRPr="005D5CB2">
        <w:rPr>
          <w:rFonts w:ascii="Verdana" w:hAnsi="Verdana" w:cs="Verdana"/>
          <w:color w:val="000000"/>
          <w:sz w:val="20"/>
          <w:szCs w:val="20"/>
        </w:rPr>
        <w:t>określone</w:t>
      </w:r>
      <w:r w:rsidR="006B04B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D5CB2">
        <w:rPr>
          <w:rFonts w:ascii="Verdana" w:hAnsi="Verdana" w:cs="Verdana"/>
          <w:color w:val="000000"/>
          <w:sz w:val="20"/>
          <w:szCs w:val="20"/>
        </w:rPr>
        <w:t>w § 13 pkt</w:t>
      </w:r>
      <w:r w:rsidR="00016434" w:rsidRPr="005D5CB2">
        <w:rPr>
          <w:rFonts w:ascii="Verdana" w:hAnsi="Verdana" w:cs="Verdana"/>
          <w:color w:val="000000"/>
          <w:sz w:val="20"/>
          <w:szCs w:val="20"/>
        </w:rPr>
        <w:t>.</w:t>
      </w:r>
      <w:r w:rsidRPr="005D5CB2">
        <w:rPr>
          <w:rFonts w:ascii="Verdana" w:hAnsi="Verdana" w:cs="Verdana"/>
          <w:color w:val="000000"/>
          <w:sz w:val="20"/>
          <w:szCs w:val="20"/>
        </w:rPr>
        <w:t xml:space="preserve"> 1 niniejszej Umowy, tj.  w kwocie</w:t>
      </w:r>
      <w:r w:rsidR="007610E0">
        <w:rPr>
          <w:rFonts w:ascii="Verdana" w:hAnsi="Verdana" w:cs="Verdana"/>
          <w:color w:val="000000"/>
          <w:sz w:val="20"/>
          <w:szCs w:val="20"/>
        </w:rPr>
        <w:t>:</w:t>
      </w:r>
      <w:r w:rsidRPr="005D5CB2"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:rsidR="006B04B8" w:rsidRPr="005404FA" w:rsidRDefault="006B04B8" w:rsidP="006B04B8">
      <w:pPr>
        <w:widowControl w:val="0"/>
        <w:autoSpaceDN w:val="0"/>
        <w:spacing w:before="120" w:after="0"/>
        <w:jc w:val="both"/>
        <w:rPr>
          <w:rFonts w:ascii="Verdana" w:hAnsi="Verdana"/>
          <w:sz w:val="20"/>
          <w:szCs w:val="20"/>
        </w:rPr>
      </w:pPr>
      <w:r w:rsidRPr="005404FA">
        <w:rPr>
          <w:rFonts w:ascii="Verdana" w:hAnsi="Verdana"/>
          <w:b/>
          <w:snapToGrid w:val="0"/>
          <w:sz w:val="20"/>
          <w:szCs w:val="20"/>
        </w:rPr>
        <w:t>Zadanie 1:</w:t>
      </w:r>
      <w:r w:rsidRPr="005404F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5404FA">
        <w:rPr>
          <w:rFonts w:ascii="Verdana" w:hAnsi="Verdana"/>
          <w:color w:val="000000"/>
          <w:sz w:val="20"/>
          <w:szCs w:val="20"/>
        </w:rPr>
        <w:t>Utwardzenie nawierzchni działek oznaczonych numerem ewidencyjnym 151/1</w:t>
      </w:r>
      <w:r w:rsidR="00E751D5">
        <w:rPr>
          <w:rFonts w:ascii="Verdana" w:hAnsi="Verdana"/>
          <w:color w:val="000000"/>
          <w:sz w:val="20"/>
          <w:szCs w:val="20"/>
        </w:rPr>
        <w:t xml:space="preserve"> i </w:t>
      </w:r>
      <w:r w:rsidRPr="005404FA">
        <w:rPr>
          <w:rFonts w:ascii="Verdana" w:hAnsi="Verdana"/>
          <w:color w:val="000000"/>
          <w:sz w:val="20"/>
          <w:szCs w:val="20"/>
        </w:rPr>
        <w:t xml:space="preserve">151/2 położonych w miejscowości Osiedle Niewiadów gm. Ujazd w ramach zadania inwestycyjnego pn.: Budowa drogi przeciwpożarowej na terenie Zespołu Szkół w Osiedlu Niewiadów: …………………………………… </w:t>
      </w:r>
      <w:r w:rsidRPr="005404FA">
        <w:rPr>
          <w:rFonts w:ascii="Verdana" w:hAnsi="Verdana" w:cs="Verdana"/>
          <w:color w:val="000000"/>
          <w:sz w:val="20"/>
          <w:szCs w:val="20"/>
        </w:rPr>
        <w:t>zł. (słownie: ………………………………..)</w:t>
      </w:r>
    </w:p>
    <w:p w:rsidR="006B04B8" w:rsidRPr="005404FA" w:rsidRDefault="006B04B8" w:rsidP="006B04B8">
      <w:pPr>
        <w:widowControl w:val="0"/>
        <w:autoSpaceDN w:val="0"/>
        <w:spacing w:before="120" w:after="0"/>
        <w:jc w:val="both"/>
        <w:rPr>
          <w:rFonts w:ascii="Verdana" w:hAnsi="Verdana"/>
          <w:sz w:val="20"/>
          <w:szCs w:val="20"/>
        </w:rPr>
      </w:pPr>
      <w:r w:rsidRPr="005404FA">
        <w:rPr>
          <w:rFonts w:ascii="Verdana" w:hAnsi="Verdana"/>
          <w:b/>
          <w:snapToGrid w:val="0"/>
          <w:sz w:val="20"/>
          <w:szCs w:val="20"/>
        </w:rPr>
        <w:t>Zadanie 2:</w:t>
      </w:r>
      <w:r w:rsidRPr="005404F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5404FA">
        <w:rPr>
          <w:rFonts w:ascii="Verdana" w:hAnsi="Verdana"/>
          <w:color w:val="000000"/>
          <w:sz w:val="20"/>
          <w:szCs w:val="20"/>
        </w:rPr>
        <w:t xml:space="preserve">Budowa zjazdu na plac zabaw z drogi powiatowej w m. Przesiadłów numer ewidencyjny działki 413, gm. Ujazd: …………………………………… </w:t>
      </w:r>
      <w:r w:rsidRPr="005404FA">
        <w:rPr>
          <w:rFonts w:ascii="Verdana" w:hAnsi="Verdana" w:cs="Verdana"/>
          <w:color w:val="000000"/>
          <w:sz w:val="20"/>
          <w:szCs w:val="20"/>
        </w:rPr>
        <w:t>zł. (słownie: ………………………………..)</w:t>
      </w:r>
    </w:p>
    <w:p w:rsidR="006B04B8" w:rsidRPr="005404FA" w:rsidRDefault="006B04B8" w:rsidP="006B04B8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5404FA">
        <w:rPr>
          <w:rFonts w:ascii="Verdana" w:hAnsi="Verdana"/>
          <w:b/>
          <w:snapToGrid w:val="0"/>
          <w:sz w:val="20"/>
          <w:szCs w:val="20"/>
        </w:rPr>
        <w:t>Zadanie 3:</w:t>
      </w:r>
      <w:r w:rsidRPr="005404F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5404FA">
        <w:rPr>
          <w:rFonts w:ascii="Verdana" w:hAnsi="Verdana"/>
          <w:color w:val="000000"/>
          <w:sz w:val="20"/>
          <w:szCs w:val="20"/>
        </w:rPr>
        <w:t>Budowa zjazdu na działkę rekreacyjno- sportową o numerze ewidencyjnym 145/7 w m. Maksymów</w:t>
      </w:r>
      <w:r w:rsidRPr="005404FA">
        <w:rPr>
          <w:rFonts w:ascii="Verdana" w:hAnsi="Verdana"/>
          <w:b/>
          <w:snapToGrid w:val="0"/>
          <w:sz w:val="20"/>
          <w:szCs w:val="20"/>
        </w:rPr>
        <w:t>:</w:t>
      </w:r>
      <w:r w:rsidRPr="005404FA">
        <w:rPr>
          <w:rFonts w:ascii="Verdana" w:hAnsi="Verdana"/>
          <w:color w:val="000000"/>
          <w:sz w:val="20"/>
          <w:szCs w:val="20"/>
        </w:rPr>
        <w:t xml:space="preserve"> ……………………………………</w:t>
      </w:r>
      <w:r w:rsidRPr="005404FA">
        <w:rPr>
          <w:rFonts w:ascii="Verdana" w:hAnsi="Verdana" w:cs="Verdana"/>
          <w:color w:val="000000"/>
          <w:sz w:val="20"/>
          <w:szCs w:val="20"/>
        </w:rPr>
        <w:t xml:space="preserve"> zł. (słownie: ………………………………..)</w:t>
      </w:r>
    </w:p>
    <w:p w:rsidR="000A3153" w:rsidRPr="005D5CB2" w:rsidRDefault="000A3153" w:rsidP="005D5CB2">
      <w:pPr>
        <w:pStyle w:val="Akapitzlist"/>
        <w:numPr>
          <w:ilvl w:val="0"/>
          <w:numId w:val="40"/>
        </w:numPr>
        <w:shd w:val="clear" w:color="auto" w:fill="FFFFFF"/>
        <w:spacing w:before="120" w:after="0"/>
        <w:ind w:left="0"/>
        <w:jc w:val="both"/>
        <w:rPr>
          <w:rFonts w:ascii="Verdana" w:hAnsi="Verdana" w:cs="Verdana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>Zwrot zabezpieczenia nastąpi w następujących terminach:</w:t>
      </w:r>
    </w:p>
    <w:p w:rsidR="000A3153" w:rsidRPr="005D5CB2" w:rsidRDefault="000A3153" w:rsidP="005D5CB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 xml:space="preserve">70% (słownie: siedemdziesiąt procent) wartości zabezpieczenia - w terminie 30 (słownie: trzydziestu) dni od odbioru </w:t>
      </w:r>
      <w:r w:rsidR="00BF2587">
        <w:rPr>
          <w:rFonts w:ascii="Verdana" w:hAnsi="Verdana" w:cs="Verdana"/>
          <w:color w:val="000000"/>
          <w:sz w:val="20"/>
          <w:szCs w:val="20"/>
        </w:rPr>
        <w:t xml:space="preserve">ostatniego </w:t>
      </w:r>
      <w:r w:rsidR="00987B78">
        <w:rPr>
          <w:rFonts w:ascii="Verdana" w:hAnsi="Verdana" w:cs="Verdana"/>
          <w:color w:val="000000"/>
          <w:sz w:val="20"/>
          <w:szCs w:val="20"/>
        </w:rPr>
        <w:t>z zadań</w:t>
      </w:r>
      <w:r w:rsidRPr="005D5CB2">
        <w:rPr>
          <w:rFonts w:ascii="Verdana" w:hAnsi="Verdana" w:cs="Verdana"/>
          <w:color w:val="000000"/>
          <w:sz w:val="20"/>
          <w:szCs w:val="20"/>
        </w:rPr>
        <w:t xml:space="preserve"> z zastrzeżeniem </w:t>
      </w:r>
      <w:r w:rsidRPr="003B698E">
        <w:rPr>
          <w:rFonts w:ascii="Verdana" w:hAnsi="Verdana" w:cs="Verdana"/>
          <w:sz w:val="20"/>
          <w:szCs w:val="20"/>
        </w:rPr>
        <w:t>§ 12;</w:t>
      </w:r>
    </w:p>
    <w:p w:rsidR="000A3153" w:rsidRPr="00CB73D1" w:rsidRDefault="000A3153" w:rsidP="005D5CB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30% (słownie: trzydzieści procent) wartości zabezpieczenia - w terminie 15 (słownie: piętnastu) dni po upływie okresu rękojmi za wady</w:t>
      </w:r>
      <w:r w:rsidR="00987B78">
        <w:rPr>
          <w:rFonts w:ascii="Verdana" w:hAnsi="Verdana" w:cs="Verdana"/>
          <w:color w:val="000000"/>
          <w:sz w:val="20"/>
          <w:szCs w:val="20"/>
        </w:rPr>
        <w:t xml:space="preserve"> dla </w:t>
      </w:r>
      <w:r w:rsidR="00BF2587">
        <w:rPr>
          <w:rFonts w:ascii="Verdana" w:hAnsi="Verdana" w:cs="Verdana"/>
          <w:color w:val="000000"/>
          <w:sz w:val="20"/>
          <w:szCs w:val="20"/>
        </w:rPr>
        <w:t xml:space="preserve">ostatniego </w:t>
      </w:r>
      <w:r w:rsidR="00C535B0">
        <w:rPr>
          <w:rFonts w:ascii="Verdana" w:hAnsi="Verdana" w:cs="Verdana"/>
          <w:color w:val="000000"/>
          <w:sz w:val="20"/>
          <w:szCs w:val="20"/>
        </w:rPr>
        <w:t>z</w:t>
      </w:r>
      <w:r w:rsidR="00987B78">
        <w:rPr>
          <w:rFonts w:ascii="Verdana" w:hAnsi="Verdana" w:cs="Verdana"/>
          <w:color w:val="000000"/>
          <w:sz w:val="20"/>
          <w:szCs w:val="20"/>
        </w:rPr>
        <w:t xml:space="preserve"> zadań</w:t>
      </w:r>
      <w:r w:rsidR="00016434">
        <w:rPr>
          <w:rFonts w:ascii="Verdana" w:hAnsi="Verdana" w:cs="Verdana"/>
          <w:color w:val="000000"/>
          <w:sz w:val="20"/>
          <w:szCs w:val="20"/>
        </w:rPr>
        <w:t>.</w:t>
      </w:r>
    </w:p>
    <w:p w:rsidR="000A3153" w:rsidRPr="005D5CB2" w:rsidRDefault="000A3153" w:rsidP="005D5CB2">
      <w:pPr>
        <w:pStyle w:val="Akapitzlist"/>
        <w:numPr>
          <w:ilvl w:val="0"/>
          <w:numId w:val="40"/>
        </w:numPr>
        <w:shd w:val="clear" w:color="auto" w:fill="FFFFFF"/>
        <w:spacing w:before="120" w:after="0"/>
        <w:ind w:left="0"/>
        <w:jc w:val="both"/>
        <w:rPr>
          <w:rFonts w:ascii="Verdana" w:hAnsi="Verdana" w:cs="Verdana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>W przypadku wniesienia Zabezpieczenia w postaci gwarancji lub poręczenia Zamawiający wymaga aby dokument gwarancji lub poręczenia obejmował okres do dnia zakończenia robót.   Na   14  dni   przed   upływem  tego  terminu  Wykonawca obowiązany jest złożyć u Zamawiającego dokument gwarancji lub poręczenia na kwotę w wysokości  30%  wartości  zabezpieczenia  obejmujący okres gwarancji i rękojmi pod rygorem zapłaty kary umownej.</w:t>
      </w:r>
    </w:p>
    <w:p w:rsidR="000A3153" w:rsidRPr="005D5CB2" w:rsidRDefault="000A3153" w:rsidP="00987B78">
      <w:pPr>
        <w:pStyle w:val="Akapitzlist"/>
        <w:numPr>
          <w:ilvl w:val="0"/>
          <w:numId w:val="40"/>
        </w:numPr>
        <w:shd w:val="clear" w:color="auto" w:fill="FFFFFF"/>
        <w:spacing w:before="120" w:after="0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  <w:r w:rsidRPr="005D5CB2">
        <w:rPr>
          <w:rFonts w:ascii="Verdana" w:hAnsi="Verdana" w:cs="Verdana"/>
          <w:color w:val="000000"/>
          <w:sz w:val="20"/>
          <w:szCs w:val="20"/>
        </w:rPr>
        <w:t>W   przypadku   nieuregulowania   przez   Wykonawcę   r</w:t>
      </w:r>
      <w:r w:rsidR="00B63803">
        <w:rPr>
          <w:rFonts w:ascii="Verdana" w:hAnsi="Verdana" w:cs="Verdana"/>
          <w:color w:val="000000"/>
          <w:sz w:val="20"/>
          <w:szCs w:val="20"/>
        </w:rPr>
        <w:t>oszczeń   Zamawiającego,   o </w:t>
      </w:r>
      <w:r w:rsidRPr="005D5CB2">
        <w:rPr>
          <w:rFonts w:ascii="Verdana" w:hAnsi="Verdana" w:cs="Verdana"/>
          <w:color w:val="000000"/>
          <w:sz w:val="20"/>
          <w:szCs w:val="20"/>
        </w:rPr>
        <w:t xml:space="preserve">których mowa w ust. 1, Zamawiający może dokonać polecenia przelewu lub wypłaty </w:t>
      </w:r>
      <w:r w:rsidRPr="005D5CB2">
        <w:rPr>
          <w:rFonts w:ascii="Verdana" w:hAnsi="Verdana" w:cs="Verdana"/>
          <w:color w:val="000000"/>
          <w:sz w:val="20"/>
          <w:szCs w:val="20"/>
        </w:rPr>
        <w:lastRenderedPageBreak/>
        <w:t xml:space="preserve">gotówkowej z rachunku/zrealizować gwarancję (poręczenie) celem zaspokojenia roszczenia. Polecenie przelewu lub wypłata  może  nastąpić w  każdym  terminie. </w:t>
      </w:r>
    </w:p>
    <w:p w:rsidR="000A3153" w:rsidRPr="00CB73D1" w:rsidRDefault="000A3153" w:rsidP="00A64D7A">
      <w:pPr>
        <w:shd w:val="clear" w:color="auto" w:fill="FFFFFF"/>
        <w:tabs>
          <w:tab w:val="left" w:pos="542"/>
        </w:tabs>
        <w:spacing w:before="240" w:after="0"/>
        <w:ind w:left="545" w:hanging="539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ZASADY ODBIORU ROBÓT </w:t>
      </w:r>
    </w:p>
    <w:p w:rsidR="000A3153" w:rsidRPr="00CB73D1" w:rsidRDefault="000A3153" w:rsidP="00A64D7A">
      <w:pPr>
        <w:shd w:val="clear" w:color="auto" w:fill="FFFFFF"/>
        <w:tabs>
          <w:tab w:val="left" w:pos="542"/>
        </w:tabs>
        <w:spacing w:before="120" w:after="0"/>
        <w:ind w:left="545" w:hanging="539"/>
        <w:jc w:val="center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1.</w:t>
      </w:r>
    </w:p>
    <w:p w:rsidR="000A3153" w:rsidRPr="00377ABC" w:rsidRDefault="000A3153" w:rsidP="005D5CB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377ABC">
        <w:rPr>
          <w:rFonts w:ascii="Verdana" w:hAnsi="Verdana" w:cs="Arial"/>
          <w:color w:val="000000"/>
          <w:sz w:val="20"/>
          <w:szCs w:val="20"/>
        </w:rPr>
        <w:t xml:space="preserve">Strony postanawiają, że przedmiotem odbioru robót budowlanych będzie przedmiot </w:t>
      </w:r>
      <w:r w:rsidRPr="00377ABC">
        <w:rPr>
          <w:rFonts w:ascii="Verdana" w:hAnsi="Verdana" w:cs="Arial"/>
          <w:color w:val="000000"/>
          <w:sz w:val="20"/>
          <w:szCs w:val="20"/>
        </w:rPr>
        <w:br/>
        <w:t>umowy opisany  w §1 niniejszej umowy</w:t>
      </w:r>
      <w:r w:rsidR="00987B78">
        <w:rPr>
          <w:rFonts w:ascii="Verdana" w:hAnsi="Verdana" w:cs="Arial"/>
          <w:color w:val="000000"/>
          <w:sz w:val="20"/>
          <w:szCs w:val="20"/>
        </w:rPr>
        <w:t>, po wykonaniu każdego z zadań ujętych w harmonogramie</w:t>
      </w:r>
      <w:r w:rsidR="00F94279">
        <w:rPr>
          <w:rFonts w:ascii="Verdana" w:hAnsi="Verdana" w:cs="Arial"/>
          <w:color w:val="000000"/>
          <w:sz w:val="20"/>
          <w:szCs w:val="20"/>
        </w:rPr>
        <w:t>.</w:t>
      </w:r>
    </w:p>
    <w:p w:rsidR="000A3153" w:rsidRPr="009F0FAB" w:rsidRDefault="000A3153" w:rsidP="005D5CB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377ABC">
        <w:rPr>
          <w:rFonts w:ascii="Verdana" w:hAnsi="Verdana" w:cs="Arial"/>
          <w:color w:val="000000"/>
          <w:sz w:val="20"/>
          <w:szCs w:val="20"/>
        </w:rPr>
        <w:t xml:space="preserve">O planowanym terminie </w:t>
      </w:r>
      <w:r w:rsidR="00F94279">
        <w:rPr>
          <w:rFonts w:ascii="Verdana" w:hAnsi="Verdana" w:cs="Arial"/>
          <w:color w:val="000000"/>
          <w:sz w:val="20"/>
          <w:szCs w:val="20"/>
        </w:rPr>
        <w:t>odbioru</w:t>
      </w:r>
      <w:r w:rsidRPr="00377ABC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E1A40">
        <w:rPr>
          <w:rFonts w:ascii="Verdana" w:hAnsi="Verdana" w:cs="Arial"/>
          <w:color w:val="000000"/>
          <w:sz w:val="20"/>
          <w:szCs w:val="20"/>
        </w:rPr>
        <w:t>każdego z zadań</w:t>
      </w:r>
      <w:r w:rsidRPr="00377ABC">
        <w:rPr>
          <w:rFonts w:ascii="Verdana" w:hAnsi="Verdana" w:cs="Arial"/>
          <w:color w:val="000000"/>
          <w:sz w:val="20"/>
          <w:szCs w:val="20"/>
        </w:rPr>
        <w:t xml:space="preserve"> wymienionego w §1 Wykonawc</w:t>
      </w:r>
      <w:r w:rsidRPr="009F0FAB">
        <w:rPr>
          <w:rFonts w:ascii="Verdana" w:hAnsi="Verdana" w:cs="Arial"/>
          <w:color w:val="000000"/>
          <w:sz w:val="20"/>
          <w:szCs w:val="20"/>
        </w:rPr>
        <w:t>a zobowiązany jest poinformować Zamawiającego na piśmie z co najmniej siedmiodniowym wyprzedzeniem.</w:t>
      </w:r>
    </w:p>
    <w:p w:rsidR="000A3153" w:rsidRDefault="000A3153" w:rsidP="005D5CB2">
      <w:pPr>
        <w:numPr>
          <w:ilvl w:val="0"/>
          <w:numId w:val="24"/>
        </w:numPr>
        <w:shd w:val="clear" w:color="auto" w:fill="FFFFFF"/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 w:rsidRPr="007C5E40">
        <w:rPr>
          <w:rFonts w:ascii="Verdana" w:hAnsi="Verdana" w:cs="Verdana"/>
          <w:color w:val="000000"/>
          <w:sz w:val="20"/>
          <w:szCs w:val="20"/>
        </w:rPr>
        <w:t>Odbi</w:t>
      </w:r>
      <w:r>
        <w:rPr>
          <w:rFonts w:ascii="Verdana" w:hAnsi="Verdana" w:cs="Verdana"/>
          <w:color w:val="000000"/>
          <w:sz w:val="20"/>
          <w:szCs w:val="20"/>
        </w:rPr>
        <w:t>ór</w:t>
      </w:r>
      <w:r w:rsidR="00563425">
        <w:rPr>
          <w:rFonts w:ascii="Verdana" w:hAnsi="Verdana" w:cs="Verdana"/>
          <w:color w:val="000000"/>
          <w:sz w:val="20"/>
          <w:szCs w:val="20"/>
        </w:rPr>
        <w:t xml:space="preserve"> każdego z zadań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dokon</w:t>
      </w:r>
      <w:r>
        <w:rPr>
          <w:rFonts w:ascii="Verdana" w:hAnsi="Verdana" w:cs="Verdana"/>
          <w:color w:val="000000"/>
          <w:sz w:val="20"/>
          <w:szCs w:val="20"/>
        </w:rPr>
        <w:t>any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będ</w:t>
      </w:r>
      <w:r>
        <w:rPr>
          <w:rFonts w:ascii="Verdana" w:hAnsi="Verdana" w:cs="Verdana"/>
          <w:color w:val="000000"/>
          <w:sz w:val="20"/>
          <w:szCs w:val="20"/>
        </w:rPr>
        <w:t>zie</w:t>
      </w:r>
      <w:r w:rsidRPr="007C5E40">
        <w:rPr>
          <w:rFonts w:ascii="Verdana" w:hAnsi="Verdana" w:cs="Verdana"/>
          <w:color w:val="000000"/>
          <w:sz w:val="20"/>
          <w:szCs w:val="20"/>
        </w:rPr>
        <w:t xml:space="preserve"> w obecności przedstawiciela wykonawcy oraz Inspektora nadzoru inwestorskiego oraz przedstawicieli Zamawiającego</w:t>
      </w:r>
      <w:r w:rsidRPr="0007593C">
        <w:rPr>
          <w:rFonts w:ascii="Verdana" w:hAnsi="Verdana" w:cs="Verdana"/>
          <w:color w:val="00B050"/>
          <w:sz w:val="20"/>
          <w:szCs w:val="20"/>
        </w:rPr>
        <w:t xml:space="preserve">. </w:t>
      </w:r>
      <w:r w:rsidRPr="002558E1">
        <w:rPr>
          <w:rFonts w:ascii="Verdana" w:hAnsi="Verdana" w:cs="Verdana"/>
          <w:sz w:val="20"/>
          <w:szCs w:val="20"/>
        </w:rPr>
        <w:t>Odbioru robót dokonuje inspektor Nadzoru</w:t>
      </w:r>
      <w:r>
        <w:rPr>
          <w:rFonts w:ascii="Verdana" w:hAnsi="Verdana" w:cs="Verdana"/>
          <w:sz w:val="20"/>
          <w:szCs w:val="20"/>
        </w:rPr>
        <w:t>.</w:t>
      </w:r>
    </w:p>
    <w:p w:rsidR="000A3153" w:rsidRPr="002558E1" w:rsidRDefault="000A3153" w:rsidP="005D5CB2">
      <w:pPr>
        <w:numPr>
          <w:ilvl w:val="0"/>
          <w:numId w:val="24"/>
        </w:numPr>
        <w:shd w:val="clear" w:color="auto" w:fill="FFFFFF"/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Odbiór </w:t>
      </w:r>
      <w:r w:rsidR="0055023B">
        <w:rPr>
          <w:rFonts w:ascii="Verdana" w:hAnsi="Verdana" w:cs="Verdana"/>
          <w:sz w:val="20"/>
          <w:szCs w:val="20"/>
        </w:rPr>
        <w:t xml:space="preserve">każdego z zadań </w:t>
      </w:r>
      <w:r>
        <w:rPr>
          <w:rFonts w:ascii="Verdana" w:hAnsi="Verdana" w:cs="Verdana"/>
          <w:sz w:val="20"/>
          <w:szCs w:val="20"/>
        </w:rPr>
        <w:t>przedmiotu umowy ma na celu przekazanie Zamawiającemu ustalonego w umowie przedmiotu zamówienia do eksploatacji, po sprawdzeniu jego należytego wykonania.</w:t>
      </w:r>
    </w:p>
    <w:p w:rsidR="000A3153" w:rsidRDefault="000A3153" w:rsidP="005D5CB2">
      <w:pPr>
        <w:numPr>
          <w:ilvl w:val="0"/>
          <w:numId w:val="24"/>
        </w:numPr>
        <w:shd w:val="clear" w:color="auto" w:fill="FFFFFF"/>
        <w:tabs>
          <w:tab w:val="left" w:pos="567"/>
        </w:tabs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 w:rsidRPr="00BA1008">
        <w:rPr>
          <w:rFonts w:ascii="Verdana" w:hAnsi="Verdana" w:cs="Verdana"/>
          <w:sz w:val="20"/>
          <w:szCs w:val="20"/>
        </w:rPr>
        <w:t>Zamawiający ma prawo wstrzymać czynności odbioru</w:t>
      </w:r>
      <w:r w:rsidR="00F94279">
        <w:rPr>
          <w:rFonts w:ascii="Verdana" w:hAnsi="Verdana" w:cs="Verdana"/>
          <w:sz w:val="20"/>
          <w:szCs w:val="20"/>
        </w:rPr>
        <w:t xml:space="preserve"> </w:t>
      </w:r>
      <w:r w:rsidR="0055023B">
        <w:rPr>
          <w:rFonts w:ascii="Verdana" w:hAnsi="Verdana" w:cs="Verdana"/>
          <w:sz w:val="20"/>
          <w:szCs w:val="20"/>
        </w:rPr>
        <w:t>każdego z zadań</w:t>
      </w:r>
      <w:r w:rsidRPr="00BA1008">
        <w:rPr>
          <w:rFonts w:ascii="Verdana" w:hAnsi="Verdana" w:cs="Verdana"/>
          <w:sz w:val="20"/>
          <w:szCs w:val="20"/>
        </w:rPr>
        <w:t>, jeżeli</w:t>
      </w:r>
      <w:r>
        <w:rPr>
          <w:rFonts w:ascii="Verdana" w:hAnsi="Verdana" w:cs="Verdana"/>
          <w:sz w:val="20"/>
          <w:szCs w:val="20"/>
        </w:rPr>
        <w:t xml:space="preserve"> </w:t>
      </w:r>
      <w:r w:rsidRPr="00BA1008">
        <w:rPr>
          <w:rFonts w:ascii="Verdana" w:hAnsi="Verdana" w:cs="Verdana"/>
          <w:sz w:val="20"/>
          <w:szCs w:val="20"/>
        </w:rPr>
        <w:t>w czasie tych czynności ujawniono istnienie takich wad, które uzna za istotne – do czasu usunięcia tych wad.</w:t>
      </w:r>
    </w:p>
    <w:p w:rsidR="000A3153" w:rsidRPr="00BA1008" w:rsidRDefault="000A3153" w:rsidP="005D5CB2">
      <w:pPr>
        <w:numPr>
          <w:ilvl w:val="0"/>
          <w:numId w:val="24"/>
        </w:numPr>
        <w:shd w:val="clear" w:color="auto" w:fill="FFFFFF"/>
        <w:tabs>
          <w:tab w:val="left" w:pos="567"/>
        </w:tabs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Wykonawca jest zobowiązany do usunięcia wszystkich wad stwierdzonych w protokole na koszt własny.</w:t>
      </w:r>
    </w:p>
    <w:p w:rsidR="000A3153" w:rsidRPr="00BA1008" w:rsidRDefault="000A3153" w:rsidP="005D5CB2">
      <w:pPr>
        <w:numPr>
          <w:ilvl w:val="0"/>
          <w:numId w:val="24"/>
        </w:numPr>
        <w:shd w:val="clear" w:color="auto" w:fill="FFFFFF"/>
        <w:tabs>
          <w:tab w:val="left" w:pos="567"/>
        </w:tabs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 w:rsidRPr="00BA1008">
        <w:rPr>
          <w:rFonts w:ascii="Verdana" w:hAnsi="Verdana" w:cs="Verdana"/>
          <w:sz w:val="20"/>
          <w:szCs w:val="20"/>
        </w:rPr>
        <w:t xml:space="preserve">Stwierdzenie wad lub usterek podczas odbioru </w:t>
      </w:r>
      <w:r>
        <w:rPr>
          <w:rFonts w:ascii="Verdana" w:hAnsi="Verdana" w:cs="Verdana"/>
          <w:sz w:val="20"/>
          <w:szCs w:val="20"/>
        </w:rPr>
        <w:t xml:space="preserve">każdego z zadań </w:t>
      </w:r>
      <w:r w:rsidRPr="00BA1008">
        <w:rPr>
          <w:rFonts w:ascii="Verdana" w:hAnsi="Verdana" w:cs="Verdana"/>
          <w:sz w:val="20"/>
          <w:szCs w:val="20"/>
        </w:rPr>
        <w:t xml:space="preserve">uniemożliwiających korzystanie z niego w sposób prawidłowy skutkuje odmową odbioru. Wady  powinny    zostać    usunięte    przez    Wykonawcę    na    koszt  własny  w nieprzekraczalnym terminie </w:t>
      </w:r>
      <w:r w:rsidR="00F94279">
        <w:rPr>
          <w:rFonts w:ascii="Verdana" w:hAnsi="Verdana" w:cs="Verdana"/>
          <w:sz w:val="20"/>
          <w:szCs w:val="20"/>
        </w:rPr>
        <w:t>14</w:t>
      </w:r>
      <w:r w:rsidRPr="00BA1008">
        <w:rPr>
          <w:rFonts w:ascii="Verdana" w:hAnsi="Verdana" w:cs="Verdana"/>
          <w:sz w:val="20"/>
          <w:szCs w:val="20"/>
        </w:rPr>
        <w:t xml:space="preserve"> dni od terminu wyznaczonego na odbiór </w:t>
      </w:r>
      <w:r>
        <w:rPr>
          <w:rFonts w:ascii="Verdana" w:hAnsi="Verdana" w:cs="Verdana"/>
          <w:sz w:val="20"/>
          <w:szCs w:val="20"/>
        </w:rPr>
        <w:t>każdego z zadań</w:t>
      </w:r>
      <w:r w:rsidRPr="00BA1008">
        <w:rPr>
          <w:rFonts w:ascii="Verdana" w:hAnsi="Verdana" w:cs="Verdana"/>
          <w:sz w:val="20"/>
          <w:szCs w:val="20"/>
        </w:rPr>
        <w:t>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0A3153" w:rsidRPr="00BA1008" w:rsidRDefault="000A3153" w:rsidP="005D5CB2">
      <w:pPr>
        <w:numPr>
          <w:ilvl w:val="0"/>
          <w:numId w:val="24"/>
        </w:numPr>
        <w:shd w:val="clear" w:color="auto" w:fill="FFFFFF"/>
        <w:tabs>
          <w:tab w:val="left" w:pos="567"/>
        </w:tabs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 w:rsidRPr="00BA1008">
        <w:rPr>
          <w:rFonts w:ascii="Verdana" w:hAnsi="Verdana" w:cs="Verdana"/>
          <w:sz w:val="20"/>
          <w:szCs w:val="20"/>
        </w:rPr>
        <w:t xml:space="preserve">Po protokolarnym stwierdzeniu usunięcia </w:t>
      </w:r>
      <w:r>
        <w:rPr>
          <w:rFonts w:ascii="Verdana" w:hAnsi="Verdana" w:cs="Verdana"/>
          <w:sz w:val="20"/>
          <w:szCs w:val="20"/>
        </w:rPr>
        <w:t xml:space="preserve">wszystkich </w:t>
      </w:r>
      <w:r w:rsidRPr="00BA1008">
        <w:rPr>
          <w:rFonts w:ascii="Verdana" w:hAnsi="Verdana" w:cs="Verdana"/>
          <w:sz w:val="20"/>
          <w:szCs w:val="20"/>
        </w:rPr>
        <w:t xml:space="preserve">wad stwierdzonych przy odbiorze </w:t>
      </w:r>
      <w:r w:rsidR="006E6096">
        <w:rPr>
          <w:rFonts w:ascii="Verdana" w:hAnsi="Verdana" w:cs="Verdana"/>
          <w:sz w:val="20"/>
          <w:szCs w:val="20"/>
        </w:rPr>
        <w:t>zadania</w:t>
      </w:r>
      <w:r w:rsidR="00F94279">
        <w:rPr>
          <w:rFonts w:ascii="Verdana" w:hAnsi="Verdana" w:cs="Verdana"/>
          <w:sz w:val="20"/>
          <w:szCs w:val="20"/>
        </w:rPr>
        <w:t xml:space="preserve"> rozpoczynają swój bieg terminy na zwrot (zwolnienie) pozostałej kwoty zabezpieczenia należytego wykonania umowy.</w:t>
      </w:r>
    </w:p>
    <w:p w:rsidR="007553A2" w:rsidRDefault="00F94279" w:rsidP="005D5CB2">
      <w:pPr>
        <w:numPr>
          <w:ilvl w:val="0"/>
          <w:numId w:val="24"/>
        </w:numPr>
        <w:shd w:val="clear" w:color="auto" w:fill="FFFFFF"/>
        <w:tabs>
          <w:tab w:val="left" w:pos="567"/>
        </w:tabs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</w:t>
      </w:r>
      <w:r w:rsidR="006E6096">
        <w:rPr>
          <w:rFonts w:ascii="Verdana" w:hAnsi="Verdana" w:cs="Verdana"/>
          <w:sz w:val="20"/>
          <w:szCs w:val="20"/>
        </w:rPr>
        <w:t>y</w:t>
      </w:r>
      <w:r w:rsidR="000A3153" w:rsidRPr="00BA1008">
        <w:rPr>
          <w:rFonts w:ascii="Verdana" w:hAnsi="Verdana" w:cs="Verdana"/>
          <w:sz w:val="20"/>
          <w:szCs w:val="20"/>
        </w:rPr>
        <w:t xml:space="preserve"> odbioru zostan</w:t>
      </w:r>
      <w:r w:rsidR="006E6096">
        <w:rPr>
          <w:rFonts w:ascii="Verdana" w:hAnsi="Verdana" w:cs="Verdana"/>
          <w:sz w:val="20"/>
          <w:szCs w:val="20"/>
        </w:rPr>
        <w:t>ą</w:t>
      </w:r>
      <w:r w:rsidR="000A3153" w:rsidRPr="00BA1008">
        <w:rPr>
          <w:rFonts w:ascii="Verdana" w:hAnsi="Verdana" w:cs="Verdana"/>
          <w:sz w:val="20"/>
          <w:szCs w:val="20"/>
        </w:rPr>
        <w:t xml:space="preserve"> przedstawion</w:t>
      </w:r>
      <w:r w:rsidR="006E6096">
        <w:rPr>
          <w:rFonts w:ascii="Verdana" w:hAnsi="Verdana" w:cs="Verdana"/>
          <w:sz w:val="20"/>
          <w:szCs w:val="20"/>
        </w:rPr>
        <w:t>e</w:t>
      </w:r>
      <w:r w:rsidR="000A3153" w:rsidRPr="00BA1008">
        <w:rPr>
          <w:rFonts w:ascii="Verdana" w:hAnsi="Verdana" w:cs="Verdana"/>
          <w:sz w:val="20"/>
          <w:szCs w:val="20"/>
        </w:rPr>
        <w:t xml:space="preserve"> do akceptacji Za</w:t>
      </w:r>
      <w:r w:rsidR="000A3153">
        <w:rPr>
          <w:rFonts w:ascii="Verdana" w:hAnsi="Verdana" w:cs="Verdana"/>
          <w:sz w:val="20"/>
          <w:szCs w:val="20"/>
        </w:rPr>
        <w:t xml:space="preserve">mawiającemu niezwłocznie po </w:t>
      </w:r>
      <w:r w:rsidR="0038585C">
        <w:rPr>
          <w:rFonts w:ascii="Verdana" w:hAnsi="Verdana" w:cs="Verdana"/>
          <w:sz w:val="20"/>
          <w:szCs w:val="20"/>
        </w:rPr>
        <w:t>ich</w:t>
      </w:r>
      <w:r w:rsidR="000A3153" w:rsidRPr="00BA1008">
        <w:rPr>
          <w:rFonts w:ascii="Verdana" w:hAnsi="Verdana" w:cs="Verdana"/>
          <w:sz w:val="20"/>
          <w:szCs w:val="20"/>
        </w:rPr>
        <w:t xml:space="preserve"> sporządzeniu.</w:t>
      </w:r>
    </w:p>
    <w:p w:rsidR="007553A2" w:rsidRDefault="007553A2" w:rsidP="005D5CB2">
      <w:pPr>
        <w:numPr>
          <w:ilvl w:val="0"/>
          <w:numId w:val="24"/>
        </w:numPr>
        <w:shd w:val="clear" w:color="auto" w:fill="FFFFFF"/>
        <w:tabs>
          <w:tab w:val="left" w:pos="567"/>
        </w:tabs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odniesieniu do każdego z zadań przewiduje się dokonanie następujących odbiorów:</w:t>
      </w:r>
    </w:p>
    <w:p w:rsidR="0046360C" w:rsidRDefault="00E86BE4">
      <w:pPr>
        <w:numPr>
          <w:ilvl w:val="1"/>
          <w:numId w:val="24"/>
        </w:numPr>
        <w:shd w:val="clear" w:color="auto" w:fill="FFFFFF"/>
        <w:tabs>
          <w:tab w:val="left" w:pos="567"/>
        </w:tabs>
        <w:spacing w:before="120" w:after="0"/>
        <w:ind w:left="567"/>
        <w:jc w:val="both"/>
        <w:rPr>
          <w:rFonts w:ascii="Verdana" w:hAnsi="Verdana" w:cs="Verdana"/>
          <w:sz w:val="20"/>
          <w:szCs w:val="20"/>
        </w:rPr>
      </w:pPr>
      <w:r w:rsidRPr="00E86BE4">
        <w:rPr>
          <w:rFonts w:ascii="Verdana" w:hAnsi="Verdana" w:cs="Verdana"/>
          <w:sz w:val="20"/>
          <w:szCs w:val="20"/>
        </w:rPr>
        <w:t xml:space="preserve">protokół </w:t>
      </w:r>
      <w:r w:rsidR="00DD7D0D">
        <w:rPr>
          <w:rFonts w:ascii="Verdana" w:hAnsi="Verdana" w:cs="Verdana"/>
          <w:sz w:val="20"/>
          <w:szCs w:val="20"/>
        </w:rPr>
        <w:t xml:space="preserve">wstępnego </w:t>
      </w:r>
      <w:r w:rsidRPr="00E86BE4">
        <w:rPr>
          <w:rFonts w:ascii="Verdana" w:hAnsi="Verdana" w:cs="Verdana"/>
          <w:sz w:val="20"/>
          <w:szCs w:val="20"/>
        </w:rPr>
        <w:t xml:space="preserve">odbioru robót </w:t>
      </w:r>
      <w:r w:rsidR="00DD7D0D">
        <w:rPr>
          <w:rFonts w:ascii="Verdana" w:hAnsi="Verdana" w:cs="Verdana"/>
          <w:sz w:val="20"/>
          <w:szCs w:val="20"/>
        </w:rPr>
        <w:t>akceptow</w:t>
      </w:r>
      <w:r w:rsidRPr="00E86BE4">
        <w:rPr>
          <w:rFonts w:ascii="Verdana" w:hAnsi="Verdana" w:cs="Verdana"/>
          <w:sz w:val="20"/>
          <w:szCs w:val="20"/>
        </w:rPr>
        <w:t>any przez kierownika robót i inspektora nadzoru</w:t>
      </w:r>
      <w:r w:rsidR="00DD7D0D">
        <w:rPr>
          <w:rFonts w:ascii="Verdana" w:hAnsi="Verdana" w:cs="Verdana"/>
          <w:sz w:val="20"/>
          <w:szCs w:val="20"/>
        </w:rPr>
        <w:t>;</w:t>
      </w:r>
      <w:r w:rsidRPr="00E86BE4">
        <w:rPr>
          <w:rFonts w:ascii="Verdana" w:hAnsi="Verdana" w:cs="Verdana"/>
          <w:sz w:val="20"/>
          <w:szCs w:val="20"/>
        </w:rPr>
        <w:t xml:space="preserve"> </w:t>
      </w:r>
    </w:p>
    <w:p w:rsidR="0046360C" w:rsidRDefault="00DD7D0D">
      <w:pPr>
        <w:numPr>
          <w:ilvl w:val="1"/>
          <w:numId w:val="24"/>
        </w:numPr>
        <w:shd w:val="clear" w:color="auto" w:fill="FFFFFF"/>
        <w:tabs>
          <w:tab w:val="left" w:pos="567"/>
        </w:tabs>
        <w:spacing w:before="120" w:after="0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protokół </w:t>
      </w:r>
      <w:r w:rsidR="00E86BE4" w:rsidRPr="00E86BE4">
        <w:rPr>
          <w:rFonts w:ascii="Verdana" w:hAnsi="Verdana" w:cs="Verdana"/>
          <w:sz w:val="20"/>
          <w:szCs w:val="20"/>
        </w:rPr>
        <w:t xml:space="preserve">końcowy </w:t>
      </w:r>
      <w:r>
        <w:rPr>
          <w:rFonts w:ascii="Verdana" w:hAnsi="Verdana" w:cs="Verdana"/>
          <w:sz w:val="20"/>
          <w:szCs w:val="20"/>
        </w:rPr>
        <w:t xml:space="preserve">odbioru </w:t>
      </w:r>
      <w:r w:rsidR="00E86BE4" w:rsidRPr="00E86BE4">
        <w:rPr>
          <w:rFonts w:ascii="Verdana" w:hAnsi="Verdana" w:cs="Verdana"/>
          <w:sz w:val="20"/>
          <w:szCs w:val="20"/>
        </w:rPr>
        <w:t xml:space="preserve">przedmiotu umowy </w:t>
      </w:r>
      <w:r>
        <w:rPr>
          <w:rFonts w:ascii="Verdana" w:hAnsi="Verdana" w:cs="Verdana"/>
          <w:sz w:val="20"/>
          <w:szCs w:val="20"/>
        </w:rPr>
        <w:t>akceptowany przez komisję odbiorową,</w:t>
      </w:r>
      <w:r w:rsidR="00E86BE4" w:rsidRPr="00E86BE4">
        <w:rPr>
          <w:rFonts w:ascii="Verdana" w:hAnsi="Verdana" w:cs="Verdana"/>
          <w:sz w:val="20"/>
          <w:szCs w:val="20"/>
        </w:rPr>
        <w:t xml:space="preserve"> inspektor</w:t>
      </w:r>
      <w:r>
        <w:rPr>
          <w:rFonts w:ascii="Verdana" w:hAnsi="Verdana" w:cs="Verdana"/>
          <w:sz w:val="20"/>
          <w:szCs w:val="20"/>
        </w:rPr>
        <w:t>a nadzoru i zatwierdzany przez W</w:t>
      </w:r>
      <w:r w:rsidR="00E86BE4" w:rsidRPr="00E86BE4">
        <w:rPr>
          <w:rFonts w:ascii="Verdana" w:hAnsi="Verdana" w:cs="Verdana"/>
          <w:sz w:val="20"/>
          <w:szCs w:val="20"/>
        </w:rPr>
        <w:t>ójta</w:t>
      </w:r>
      <w:r>
        <w:rPr>
          <w:rFonts w:ascii="Verdana" w:hAnsi="Verdana" w:cs="Verdana"/>
          <w:sz w:val="20"/>
          <w:szCs w:val="20"/>
        </w:rPr>
        <w:t xml:space="preserve"> Gminy Ujazd;</w:t>
      </w:r>
    </w:p>
    <w:p w:rsidR="0046360C" w:rsidRDefault="00DD7D0D">
      <w:pPr>
        <w:shd w:val="clear" w:color="auto" w:fill="FFFFFF"/>
        <w:tabs>
          <w:tab w:val="left" w:pos="567"/>
        </w:tabs>
        <w:spacing w:before="120" w:after="0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protokół wstępnego odbioru stanowić będzie załącznik do końcowego odbioru przedmiotu Umowy. </w:t>
      </w:r>
      <w:r w:rsidR="000A3153" w:rsidRPr="00BA1008">
        <w:rPr>
          <w:rFonts w:ascii="Verdana" w:hAnsi="Verdana" w:cs="Verdana"/>
          <w:sz w:val="20"/>
          <w:szCs w:val="20"/>
        </w:rPr>
        <w:t>Zaakceptowan</w:t>
      </w:r>
      <w:r w:rsidR="006E6096">
        <w:rPr>
          <w:rFonts w:ascii="Verdana" w:hAnsi="Verdana" w:cs="Verdana"/>
          <w:sz w:val="20"/>
          <w:szCs w:val="20"/>
        </w:rPr>
        <w:t>e</w:t>
      </w:r>
      <w:r w:rsidR="000A3153" w:rsidRPr="00BA1008">
        <w:rPr>
          <w:rFonts w:ascii="Verdana" w:hAnsi="Verdana" w:cs="Verdana"/>
          <w:sz w:val="20"/>
          <w:szCs w:val="20"/>
        </w:rPr>
        <w:t xml:space="preserve"> protok</w:t>
      </w:r>
      <w:r>
        <w:rPr>
          <w:rFonts w:ascii="Verdana" w:hAnsi="Verdana" w:cs="Verdana"/>
          <w:sz w:val="20"/>
          <w:szCs w:val="20"/>
        </w:rPr>
        <w:t>o</w:t>
      </w:r>
      <w:r w:rsidR="00F94279">
        <w:rPr>
          <w:rFonts w:ascii="Verdana" w:hAnsi="Verdana" w:cs="Verdana"/>
          <w:sz w:val="20"/>
          <w:szCs w:val="20"/>
        </w:rPr>
        <w:t>ł</w:t>
      </w:r>
      <w:r w:rsidR="006E6096">
        <w:rPr>
          <w:rFonts w:ascii="Verdana" w:hAnsi="Verdana" w:cs="Verdana"/>
          <w:sz w:val="20"/>
          <w:szCs w:val="20"/>
        </w:rPr>
        <w:t>y</w:t>
      </w:r>
      <w:r w:rsidR="000A3153" w:rsidRPr="00BA100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końcowe </w:t>
      </w:r>
      <w:r w:rsidR="000A3153" w:rsidRPr="00BA1008">
        <w:rPr>
          <w:rFonts w:ascii="Verdana" w:hAnsi="Verdana" w:cs="Verdana"/>
          <w:sz w:val="20"/>
          <w:szCs w:val="20"/>
        </w:rPr>
        <w:t>odbioru robót</w:t>
      </w:r>
      <w:r w:rsidR="006E6096">
        <w:rPr>
          <w:rFonts w:ascii="Verdana" w:hAnsi="Verdana" w:cs="Verdana"/>
          <w:sz w:val="20"/>
          <w:szCs w:val="20"/>
        </w:rPr>
        <w:t xml:space="preserve"> każdego zadania</w:t>
      </w:r>
      <w:r w:rsidR="000A3153">
        <w:rPr>
          <w:rFonts w:ascii="Verdana" w:hAnsi="Verdana" w:cs="Verdana"/>
          <w:sz w:val="20"/>
          <w:szCs w:val="20"/>
        </w:rPr>
        <w:t xml:space="preserve"> </w:t>
      </w:r>
      <w:r w:rsidR="000A3153" w:rsidRPr="00BA1008">
        <w:rPr>
          <w:rFonts w:ascii="Verdana" w:hAnsi="Verdana" w:cs="Verdana"/>
          <w:sz w:val="20"/>
          <w:szCs w:val="20"/>
        </w:rPr>
        <w:t>stanow</w:t>
      </w:r>
      <w:r w:rsidR="000A3153">
        <w:rPr>
          <w:rFonts w:ascii="Verdana" w:hAnsi="Verdana" w:cs="Verdana"/>
          <w:sz w:val="20"/>
          <w:szCs w:val="20"/>
        </w:rPr>
        <w:t>i</w:t>
      </w:r>
      <w:r w:rsidR="006E6096">
        <w:rPr>
          <w:rFonts w:ascii="Verdana" w:hAnsi="Verdana" w:cs="Verdana"/>
          <w:sz w:val="20"/>
          <w:szCs w:val="20"/>
        </w:rPr>
        <w:t>ą</w:t>
      </w:r>
      <w:r w:rsidR="000A3153" w:rsidRPr="00BA1008">
        <w:rPr>
          <w:rFonts w:ascii="Verdana" w:hAnsi="Verdana" w:cs="Verdana"/>
          <w:sz w:val="20"/>
          <w:szCs w:val="20"/>
        </w:rPr>
        <w:t xml:space="preserve"> podstawę do rozliczeń.</w:t>
      </w:r>
    </w:p>
    <w:p w:rsidR="00B63803" w:rsidRPr="00BE412A" w:rsidRDefault="000A3153" w:rsidP="00BE412A">
      <w:pPr>
        <w:numPr>
          <w:ilvl w:val="0"/>
          <w:numId w:val="24"/>
        </w:numPr>
        <w:shd w:val="clear" w:color="auto" w:fill="FFFFFF"/>
        <w:tabs>
          <w:tab w:val="left" w:pos="567"/>
        </w:tabs>
        <w:spacing w:before="120" w:after="0"/>
        <w:ind w:left="0" w:hanging="426"/>
        <w:jc w:val="both"/>
        <w:rPr>
          <w:rFonts w:ascii="Verdana" w:hAnsi="Verdana" w:cs="Verdana"/>
          <w:sz w:val="20"/>
          <w:szCs w:val="20"/>
        </w:rPr>
      </w:pPr>
      <w:r w:rsidRPr="00BA1008">
        <w:rPr>
          <w:rFonts w:ascii="Verdana" w:hAnsi="Verdana" w:cs="Verdana"/>
          <w:b/>
          <w:i/>
          <w:sz w:val="20"/>
          <w:szCs w:val="20"/>
        </w:rPr>
        <w:t xml:space="preserve">Odbiór ostateczny (pogwarancyjny) </w:t>
      </w:r>
      <w:r w:rsidRPr="00BA1008">
        <w:rPr>
          <w:rFonts w:ascii="Verdana" w:hAnsi="Verdana" w:cs="Verdana"/>
          <w:sz w:val="20"/>
          <w:szCs w:val="20"/>
        </w:rPr>
        <w:t xml:space="preserve">będzie polegał na sprawdzeniu poprawności wykonania robót związanych z usunięciem wad i usterek, które ujawniły się w okresie </w:t>
      </w:r>
      <w:r w:rsidRPr="00BA1008">
        <w:rPr>
          <w:rFonts w:ascii="Verdana" w:hAnsi="Verdana" w:cs="Verdana"/>
          <w:sz w:val="20"/>
          <w:szCs w:val="20"/>
        </w:rPr>
        <w:lastRenderedPageBreak/>
        <w:t>gwarancji i rękojmi za wady. Odbiór ostateczny dokonany będzie poprzez sprawdzenie poprawności wykonanych robót, wedłu</w:t>
      </w:r>
      <w:r w:rsidR="009B71EE">
        <w:rPr>
          <w:rFonts w:ascii="Verdana" w:hAnsi="Verdana" w:cs="Verdana"/>
          <w:sz w:val="20"/>
          <w:szCs w:val="20"/>
        </w:rPr>
        <w:t>g zasad określonych w umowie</w:t>
      </w:r>
      <w:r w:rsidR="006E6096">
        <w:rPr>
          <w:rFonts w:ascii="Verdana" w:hAnsi="Verdana" w:cs="Verdana"/>
          <w:sz w:val="20"/>
          <w:szCs w:val="20"/>
        </w:rPr>
        <w:t xml:space="preserve"> jak dla odbiorów częściowych</w:t>
      </w:r>
      <w:r>
        <w:rPr>
          <w:rFonts w:ascii="Verdana" w:hAnsi="Verdana" w:cs="Verdana"/>
          <w:sz w:val="20"/>
          <w:szCs w:val="20"/>
        </w:rPr>
        <w:t xml:space="preserve"> po upływie terminu gwarancji  i rękojmi.</w:t>
      </w:r>
    </w:p>
    <w:p w:rsidR="000A3153" w:rsidRPr="00CB73D1" w:rsidRDefault="000A3153" w:rsidP="00A64D7A">
      <w:pPr>
        <w:shd w:val="clear" w:color="auto" w:fill="FFFFFF"/>
        <w:spacing w:before="120" w:after="0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PODWYKONAWCY</w:t>
      </w:r>
    </w:p>
    <w:p w:rsidR="000A3153" w:rsidRPr="00CB73D1" w:rsidRDefault="000A3153" w:rsidP="00A64D7A">
      <w:pPr>
        <w:shd w:val="clear" w:color="auto" w:fill="FFFFFF"/>
        <w:spacing w:before="120" w:after="0"/>
        <w:ind w:right="19"/>
        <w:jc w:val="center"/>
        <w:rPr>
          <w:rFonts w:ascii="Verdana" w:hAnsi="Verdana" w:cs="Verdana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2.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Wykonawca może zlecić wykonanie części robót budowlanych, dostaw lub usług Podwykonawcom na warunkach określonych w art. 647</w:t>
      </w:r>
      <w:r w:rsidRPr="003A34D8">
        <w:rPr>
          <w:rFonts w:ascii="Verdana" w:hAnsi="Verdana" w:cs="Arial"/>
          <w:bCs/>
          <w:color w:val="000000"/>
          <w:sz w:val="20"/>
          <w:szCs w:val="20"/>
          <w:vertAlign w:val="superscript"/>
        </w:rPr>
        <w:t>1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 Kodeksu cywilnego, ustawie Prawo zamówień publicznych i w niniejszej Umowie. W takim przypadku Wykonawca jest zobowiązany do zorganizowania, prowadzenia, nadzorowania i zabezpieczania oraz koordynacji prac realizowanych przez Podwykonawców.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W razie zaistnienia w czasie realizacji Przedmiotu Umowy potrzeby zawarcia umowy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Podwykonawcą robót budowlanych, Wykonawca ma obowiązek przedstawienia Zamawiającemu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projektu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 umowy z Podwykonawcą lub proj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ektu jej </w:t>
      </w:r>
      <w:r w:rsidRPr="00F15632">
        <w:rPr>
          <w:rFonts w:ascii="Verdana" w:hAnsi="Verdana" w:cs="Arial"/>
          <w:bCs/>
          <w:sz w:val="20"/>
          <w:szCs w:val="20"/>
        </w:rPr>
        <w:t>zmiany do akceptacji</w:t>
      </w:r>
      <w:r>
        <w:rPr>
          <w:rFonts w:ascii="Verdana" w:hAnsi="Verdana" w:cs="Arial"/>
          <w:bCs/>
          <w:color w:val="000000"/>
          <w:sz w:val="20"/>
          <w:szCs w:val="20"/>
        </w:rPr>
        <w:t>. Wykonawca ma obowiązek przedkładania poświadczonej za zgodność z oryginałem kopii zawartej umowy o podwykonawstwo, której przedmiotem</w:t>
      </w:r>
      <w:r w:rsidR="00B63803">
        <w:rPr>
          <w:rFonts w:ascii="Verdana" w:hAnsi="Verdana" w:cs="Arial"/>
          <w:bCs/>
          <w:color w:val="000000"/>
          <w:sz w:val="20"/>
          <w:szCs w:val="20"/>
        </w:rPr>
        <w:t xml:space="preserve"> są roboty budowlane, dostawy i </w:t>
      </w:r>
      <w:r>
        <w:rPr>
          <w:rFonts w:ascii="Verdana" w:hAnsi="Verdana" w:cs="Arial"/>
          <w:bCs/>
          <w:color w:val="000000"/>
          <w:sz w:val="20"/>
          <w:szCs w:val="20"/>
        </w:rPr>
        <w:t>usługi i zmian tych umów.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Termin zapłaty wynagrodzenia Podwy</w:t>
      </w:r>
      <w:r>
        <w:rPr>
          <w:rFonts w:ascii="Verdana" w:hAnsi="Verdana" w:cs="Arial"/>
          <w:bCs/>
          <w:color w:val="000000"/>
          <w:sz w:val="20"/>
          <w:szCs w:val="20"/>
        </w:rPr>
        <w:t>konawcy lub dalsz</w:t>
      </w:r>
      <w:r w:rsidR="00B63803">
        <w:rPr>
          <w:rFonts w:ascii="Verdana" w:hAnsi="Verdana" w:cs="Arial"/>
          <w:bCs/>
          <w:color w:val="000000"/>
          <w:sz w:val="20"/>
          <w:szCs w:val="20"/>
        </w:rPr>
        <w:t>emu podwykonawcy przewidziany w </w:t>
      </w:r>
      <w:r>
        <w:rPr>
          <w:rFonts w:ascii="Verdana" w:hAnsi="Verdana" w:cs="Arial"/>
          <w:bCs/>
          <w:color w:val="000000"/>
          <w:sz w:val="20"/>
          <w:szCs w:val="20"/>
        </w:rPr>
        <w:t>umowie o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 lub roboty budowlanej.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Zamawiający w terminie 14 dni od przedstawi</w:t>
      </w:r>
      <w:r>
        <w:rPr>
          <w:rFonts w:ascii="Verdana" w:hAnsi="Verdana" w:cs="Arial"/>
          <w:bCs/>
          <w:color w:val="000000"/>
          <w:sz w:val="20"/>
          <w:szCs w:val="20"/>
        </w:rPr>
        <w:t>enia mu przez wykonawcę projektu umowy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podwykonawcą lub projektu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jej zmian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, udzieli Wykonawcy pisemnej odpowiedzi. Jeżeli Zamawiający, w terminie 14 dni od przedstawi</w:t>
      </w:r>
      <w:r>
        <w:rPr>
          <w:rFonts w:ascii="Verdana" w:hAnsi="Verdana" w:cs="Arial"/>
          <w:bCs/>
          <w:color w:val="000000"/>
          <w:sz w:val="20"/>
          <w:szCs w:val="20"/>
        </w:rPr>
        <w:t>enia mu przez Wykonawcę projektu umowy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podwykonawcą lub projektu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jej zmian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, nie zgłosi na piśmie sprzeciwu lub zastrzeżeń, uważa się, że wyraził zgodę na zawarcie umowy o zaproponowanej treści.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 robót przez Podwykonawcę, przedstawi Zamawiającemu poświadczoną za zgod</w:t>
      </w:r>
      <w:r w:rsidR="00B63803">
        <w:rPr>
          <w:rFonts w:ascii="Verdana" w:hAnsi="Verdana" w:cs="Arial"/>
          <w:bCs/>
          <w:color w:val="000000"/>
          <w:sz w:val="20"/>
          <w:szCs w:val="20"/>
        </w:rPr>
        <w:t>ność z oryginałem kopię umowy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Podwykonawcą robót budowlanych. 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W przypadku zmiany umowy o podwykonawstwo, zastos</w:t>
      </w:r>
      <w:r w:rsidR="00B63803">
        <w:rPr>
          <w:rFonts w:ascii="Verdana" w:hAnsi="Verdana" w:cs="Arial"/>
          <w:bCs/>
          <w:color w:val="000000"/>
          <w:sz w:val="20"/>
          <w:szCs w:val="20"/>
        </w:rPr>
        <w:t>owanie ma procedura określona w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ust. 2-5. 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W razie zaistnienia w czasie realizacji Przedmiotu </w:t>
      </w:r>
      <w:r>
        <w:rPr>
          <w:rFonts w:ascii="Verdana" w:hAnsi="Verdana" w:cs="Arial"/>
          <w:bCs/>
          <w:color w:val="000000"/>
          <w:sz w:val="20"/>
          <w:szCs w:val="20"/>
        </w:rPr>
        <w:t>Umowy potrzeby zawarcia umowy z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Podwykonawcą dostaw, których wartość przekracza 0,5% Wynagrodzenia, Wykonawca ma obowiązek przedstawienia Zamawiającemu poświadczonej za zgodność z oryginałem kopii takiej umowy</w:t>
      </w:r>
      <w:r>
        <w:rPr>
          <w:rFonts w:ascii="Verdana" w:hAnsi="Verdana" w:cs="Arial"/>
          <w:bCs/>
          <w:color w:val="000000"/>
          <w:sz w:val="20"/>
          <w:szCs w:val="20"/>
        </w:rPr>
        <w:t>, w terminie 7 dni od daty jej zawarcia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. 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Obowiązek określony w ust. 7 nie dotyczy umów obejmujących dostawy materiałów budowlanych oraz usług pomocniczych w stosunku do wy</w:t>
      </w:r>
      <w:r w:rsidR="00B63803">
        <w:rPr>
          <w:rFonts w:ascii="Verdana" w:hAnsi="Verdana" w:cs="Arial"/>
          <w:bCs/>
          <w:color w:val="000000"/>
          <w:sz w:val="20"/>
          <w:szCs w:val="20"/>
        </w:rPr>
        <w:t>konywanych robót budowlanych (w 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>szczególności dotyczących transportu, ubezpieczenia itp.), kt</w:t>
      </w:r>
      <w:r>
        <w:rPr>
          <w:rFonts w:ascii="Verdana" w:hAnsi="Verdana" w:cs="Arial"/>
          <w:bCs/>
          <w:color w:val="000000"/>
          <w:sz w:val="20"/>
          <w:szCs w:val="20"/>
        </w:rPr>
        <w:t>órych wartość nie przekracza 50.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000 zł. 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o kwotę należną podwy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konawcy, zatrzymując ją </w:t>
      </w:r>
      <w:r w:rsidRPr="003A34D8">
        <w:rPr>
          <w:rFonts w:ascii="Verdana" w:hAnsi="Verdana" w:cs="Arial"/>
          <w:bCs/>
          <w:color w:val="000000"/>
          <w:sz w:val="20"/>
          <w:szCs w:val="20"/>
        </w:rPr>
        <w:t xml:space="preserve">jako zabezpieczenie na wypadek roszczeń podwykonawcy. </w:t>
      </w:r>
    </w:p>
    <w:p w:rsidR="000A3153" w:rsidRPr="003A34D8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t>Realizacja Robót przez Podwykonawców nie zwalnia Wykonawcy z odpowiedzialności za wykonanie obowiązków wynikających z Umowy oraz z obowiązujących przepisów prawa.</w:t>
      </w:r>
    </w:p>
    <w:p w:rsidR="000A3153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3A34D8">
        <w:rPr>
          <w:rFonts w:ascii="Verdana" w:hAnsi="Verdana" w:cs="Arial"/>
          <w:bCs/>
          <w:color w:val="000000"/>
          <w:sz w:val="20"/>
          <w:szCs w:val="20"/>
        </w:rPr>
        <w:lastRenderedPageBreak/>
        <w:t>Wykonawca odpowiada za działania i zaniechania Podwykonawców oraz innych osób, którymi będzie się posługiwał przy realizacji przedmiotu Umowy, jak za swoje własne.</w:t>
      </w:r>
    </w:p>
    <w:p w:rsidR="000A3153" w:rsidRPr="009773E1" w:rsidRDefault="000A3153" w:rsidP="005D5CB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20" w:after="0"/>
        <w:ind w:left="0" w:right="9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Powyższe zasady mają odpowiednie zastosowanie także do umów zawieranych przez podwykonawców z dalszymi podwykonawcami.</w:t>
      </w:r>
    </w:p>
    <w:p w:rsidR="000A3153" w:rsidRPr="00CB73D1" w:rsidRDefault="000A3153" w:rsidP="00A64D7A">
      <w:pPr>
        <w:shd w:val="clear" w:color="auto" w:fill="FFFFFF"/>
        <w:spacing w:before="120" w:after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WYNAGRODZENIE</w:t>
      </w:r>
    </w:p>
    <w:p w:rsidR="000A3153" w:rsidRDefault="000A3153" w:rsidP="00A64D7A">
      <w:pPr>
        <w:shd w:val="clear" w:color="auto" w:fill="FFFFFF"/>
        <w:spacing w:before="120" w:after="0"/>
        <w:ind w:left="3515" w:right="3544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3.</w:t>
      </w:r>
    </w:p>
    <w:p w:rsidR="000A3153" w:rsidRDefault="000A3153" w:rsidP="005D5CB2">
      <w:pPr>
        <w:widowControl w:val="0"/>
        <w:numPr>
          <w:ilvl w:val="3"/>
          <w:numId w:val="14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wykonanie przedmiotu umowy, Wykonawca otrzym</w:t>
      </w:r>
      <w:r>
        <w:rPr>
          <w:rFonts w:ascii="Verdana" w:hAnsi="Verdana" w:cs="Verdana"/>
          <w:color w:val="000000"/>
          <w:sz w:val="20"/>
          <w:szCs w:val="20"/>
        </w:rPr>
        <w:t xml:space="preserve">a wynagrodzenie  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ryczałtowe </w:t>
      </w:r>
      <w:r>
        <w:rPr>
          <w:rFonts w:ascii="Verdana" w:hAnsi="Verdana" w:cs="Verdana"/>
          <w:color w:val="000000"/>
          <w:sz w:val="20"/>
          <w:szCs w:val="20"/>
        </w:rPr>
        <w:t xml:space="preserve">zgodne z ofertą </w:t>
      </w:r>
      <w:r w:rsidR="00BD69FC">
        <w:rPr>
          <w:rFonts w:ascii="Verdana" w:hAnsi="Verdana" w:cs="Verdana"/>
          <w:color w:val="000000"/>
          <w:sz w:val="20"/>
          <w:szCs w:val="20"/>
        </w:rPr>
        <w:t>w kwocie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___________</w:t>
      </w:r>
      <w:r w:rsidRPr="004C649B">
        <w:rPr>
          <w:rFonts w:ascii="Verdana" w:hAnsi="Verdana" w:cs="Verdana"/>
          <w:color w:val="000000"/>
          <w:sz w:val="20"/>
          <w:szCs w:val="20"/>
        </w:rPr>
        <w:t xml:space="preserve"> (słownie: …………………..) brutto, czyli wraz z</w:t>
      </w:r>
      <w:r w:rsidRPr="004C649B">
        <w:rPr>
          <w:rFonts w:ascii="Verdana" w:hAnsi="Verdana" w:cs="Verdana"/>
          <w:sz w:val="20"/>
          <w:szCs w:val="20"/>
        </w:rPr>
        <w:t xml:space="preserve">  </w:t>
      </w:r>
      <w:r w:rsidR="00BD69FC">
        <w:rPr>
          <w:rFonts w:ascii="Verdana" w:hAnsi="Verdana" w:cs="Verdana"/>
          <w:color w:val="000000"/>
          <w:sz w:val="20"/>
          <w:szCs w:val="20"/>
        </w:rPr>
        <w:t>podatkiem od towarów i usług,</w:t>
      </w:r>
    </w:p>
    <w:p w:rsidR="00BD69FC" w:rsidRDefault="00BD69FC" w:rsidP="005D5CB2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Podatek VAT (….%) tj.: ………………. zł.</w:t>
      </w:r>
    </w:p>
    <w:p w:rsidR="007C2175" w:rsidRPr="002F755C" w:rsidRDefault="007C2175" w:rsidP="007C2175">
      <w:pPr>
        <w:widowControl w:val="0"/>
        <w:autoSpaceDN w:val="0"/>
        <w:spacing w:before="120" w:after="0"/>
        <w:ind w:left="142"/>
        <w:jc w:val="both"/>
        <w:rPr>
          <w:rFonts w:ascii="Verdana" w:hAnsi="Verdana"/>
          <w:b/>
          <w:sz w:val="18"/>
          <w:szCs w:val="18"/>
        </w:rPr>
      </w:pPr>
      <w:r w:rsidRPr="002F755C">
        <w:rPr>
          <w:rFonts w:ascii="Verdana" w:hAnsi="Verdana"/>
          <w:sz w:val="18"/>
          <w:szCs w:val="18"/>
        </w:rPr>
        <w:t xml:space="preserve">w tym: </w:t>
      </w:r>
    </w:p>
    <w:p w:rsidR="007C2175" w:rsidRPr="002F755C" w:rsidRDefault="007C2175" w:rsidP="007C2175">
      <w:pPr>
        <w:widowControl w:val="0"/>
        <w:autoSpaceDN w:val="0"/>
        <w:spacing w:before="120"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  <w:r w:rsidRPr="002F755C">
        <w:rPr>
          <w:rFonts w:ascii="Verdana" w:hAnsi="Verdana"/>
          <w:b/>
          <w:snapToGrid w:val="0"/>
          <w:sz w:val="18"/>
          <w:szCs w:val="18"/>
        </w:rPr>
        <w:t>Zadanie 1:</w:t>
      </w:r>
      <w:r w:rsidRPr="002F755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2F755C">
        <w:rPr>
          <w:rFonts w:ascii="Verdana" w:hAnsi="Verdana"/>
          <w:color w:val="000000"/>
          <w:sz w:val="18"/>
          <w:szCs w:val="18"/>
        </w:rPr>
        <w:t>Utwardzenie nawierzchni działek oznaczonych numerem ewidencyjnym 151/1 i 151/2 położonych w miejscowości Osiedle Niewiadów gm. Ujazd w ramach zadania inwestycyjnego pn.: Budowa drogi przeciwpożarowej na terenie Zespołu Szkół w Osiedlu Niewiadów</w:t>
      </w:r>
    </w:p>
    <w:p w:rsidR="007C2175" w:rsidRPr="002F755C" w:rsidRDefault="007C2175" w:rsidP="007C2175">
      <w:pPr>
        <w:widowControl w:val="0"/>
        <w:autoSpaceDN w:val="0"/>
        <w:spacing w:before="120"/>
        <w:ind w:left="142"/>
        <w:jc w:val="both"/>
        <w:rPr>
          <w:rFonts w:ascii="Verdana" w:hAnsi="Verdana"/>
          <w:b/>
          <w:snapToGrid w:val="0"/>
          <w:sz w:val="18"/>
          <w:szCs w:val="18"/>
        </w:rPr>
      </w:pPr>
      <w:r w:rsidRPr="002F755C">
        <w:rPr>
          <w:rFonts w:ascii="Verdana" w:hAnsi="Verdana"/>
          <w:b/>
          <w:snapToGrid w:val="0"/>
          <w:sz w:val="18"/>
          <w:szCs w:val="18"/>
        </w:rPr>
        <w:t>za cenę ryczałtową   brutto ________________________zł.</w:t>
      </w: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  <w:r w:rsidRPr="002F755C">
        <w:rPr>
          <w:rFonts w:ascii="Verdana" w:hAnsi="Verdana"/>
          <w:snapToGrid w:val="0"/>
          <w:sz w:val="18"/>
          <w:szCs w:val="18"/>
        </w:rPr>
        <w:t>(słownie:………………...………………………………</w:t>
      </w:r>
      <w:r>
        <w:rPr>
          <w:rFonts w:ascii="Verdana" w:hAnsi="Verdana"/>
          <w:snapToGrid w:val="0"/>
          <w:sz w:val="18"/>
          <w:szCs w:val="18"/>
        </w:rPr>
        <w:t>…………………………………………………………………………</w:t>
      </w:r>
      <w:r w:rsidRPr="002F755C">
        <w:rPr>
          <w:rFonts w:ascii="Verdana" w:hAnsi="Verdana"/>
          <w:snapToGrid w:val="0"/>
          <w:sz w:val="18"/>
          <w:szCs w:val="18"/>
        </w:rPr>
        <w:t>złotych),</w:t>
      </w: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z w:val="18"/>
          <w:szCs w:val="18"/>
        </w:rPr>
      </w:pPr>
      <w:r w:rsidRPr="002F755C">
        <w:rPr>
          <w:rFonts w:ascii="Verdana" w:hAnsi="Verdana"/>
          <w:sz w:val="18"/>
          <w:szCs w:val="18"/>
        </w:rPr>
        <w:t xml:space="preserve">VAT (………%) tj.: …………………………… zł. (słownie: ……………………………………………………………), </w:t>
      </w:r>
    </w:p>
    <w:p w:rsidR="007C2175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20"/>
          <w:szCs w:val="20"/>
        </w:rPr>
      </w:pP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  <w:r w:rsidRPr="002F755C">
        <w:rPr>
          <w:rFonts w:ascii="Verdana" w:hAnsi="Verdana"/>
          <w:b/>
          <w:snapToGrid w:val="0"/>
          <w:sz w:val="18"/>
          <w:szCs w:val="18"/>
        </w:rPr>
        <w:t>Zadanie 2:</w:t>
      </w:r>
      <w:r w:rsidRPr="002F755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2F755C">
        <w:rPr>
          <w:rFonts w:ascii="Verdana" w:hAnsi="Verdana"/>
          <w:color w:val="000000"/>
          <w:sz w:val="18"/>
          <w:szCs w:val="18"/>
        </w:rPr>
        <w:t>Budowa zjazdu na plac zabaw z drogi powiatowej w m. Przesiadłów numer ewidencyjny działki 413, gm. Ujazd</w:t>
      </w:r>
    </w:p>
    <w:p w:rsidR="007C2175" w:rsidRPr="002F755C" w:rsidRDefault="007C2175" w:rsidP="007C2175">
      <w:pPr>
        <w:widowControl w:val="0"/>
        <w:autoSpaceDN w:val="0"/>
        <w:spacing w:before="120"/>
        <w:ind w:left="142"/>
        <w:jc w:val="both"/>
        <w:rPr>
          <w:rFonts w:ascii="Verdana" w:hAnsi="Verdana"/>
          <w:b/>
          <w:snapToGrid w:val="0"/>
          <w:sz w:val="18"/>
          <w:szCs w:val="18"/>
        </w:rPr>
      </w:pPr>
      <w:r w:rsidRPr="002F755C">
        <w:rPr>
          <w:rFonts w:ascii="Verdana" w:hAnsi="Verdana"/>
          <w:b/>
          <w:snapToGrid w:val="0"/>
          <w:sz w:val="18"/>
          <w:szCs w:val="18"/>
        </w:rPr>
        <w:t>za cenę ryczałtową   brutto ________________________zł.</w:t>
      </w: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  <w:r w:rsidRPr="002F755C">
        <w:rPr>
          <w:rFonts w:ascii="Verdana" w:hAnsi="Verdana"/>
          <w:snapToGrid w:val="0"/>
          <w:sz w:val="18"/>
          <w:szCs w:val="18"/>
        </w:rPr>
        <w:t>(słownie:………………...………………………………</w:t>
      </w:r>
      <w:r>
        <w:rPr>
          <w:rFonts w:ascii="Verdana" w:hAnsi="Verdana"/>
          <w:snapToGrid w:val="0"/>
          <w:sz w:val="18"/>
          <w:szCs w:val="18"/>
        </w:rPr>
        <w:t>……………………………………………………………………………</w:t>
      </w:r>
      <w:r w:rsidRPr="002F755C">
        <w:rPr>
          <w:rFonts w:ascii="Verdana" w:hAnsi="Verdana"/>
          <w:snapToGrid w:val="0"/>
          <w:sz w:val="18"/>
          <w:szCs w:val="18"/>
        </w:rPr>
        <w:t>złotych),</w:t>
      </w: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z w:val="18"/>
          <w:szCs w:val="18"/>
        </w:rPr>
      </w:pPr>
      <w:r w:rsidRPr="002F755C">
        <w:rPr>
          <w:rFonts w:ascii="Verdana" w:hAnsi="Verdana"/>
          <w:sz w:val="18"/>
          <w:szCs w:val="18"/>
        </w:rPr>
        <w:t>VAT (………%) tj.: …………………………… zł. (słownie: ……………………………………………………………),</w:t>
      </w:r>
    </w:p>
    <w:p w:rsidR="007C2175" w:rsidRPr="002F755C" w:rsidRDefault="007C2175" w:rsidP="007C2175">
      <w:pPr>
        <w:widowControl w:val="0"/>
        <w:autoSpaceDN w:val="0"/>
        <w:spacing w:before="120" w:after="0"/>
        <w:ind w:left="142"/>
        <w:jc w:val="both"/>
        <w:rPr>
          <w:rFonts w:ascii="Verdana" w:hAnsi="Verdana"/>
          <w:b/>
          <w:snapToGrid w:val="0"/>
          <w:sz w:val="18"/>
          <w:szCs w:val="18"/>
        </w:rPr>
      </w:pPr>
      <w:r w:rsidRPr="002F755C">
        <w:rPr>
          <w:rFonts w:ascii="Verdana" w:hAnsi="Verdana"/>
          <w:b/>
          <w:snapToGrid w:val="0"/>
          <w:sz w:val="18"/>
          <w:szCs w:val="18"/>
        </w:rPr>
        <w:t>Zadanie 3:</w:t>
      </w:r>
      <w:r w:rsidRPr="002F755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2F755C">
        <w:rPr>
          <w:rFonts w:ascii="Verdana" w:hAnsi="Verdana"/>
          <w:color w:val="000000"/>
          <w:sz w:val="18"/>
          <w:szCs w:val="18"/>
        </w:rPr>
        <w:t>Budowa zjazdu na działkę rekreacyjno- sportową o numerze ewidencyjnym 145/7 w m. Maksymów</w:t>
      </w:r>
      <w:r w:rsidRPr="002F755C">
        <w:rPr>
          <w:rFonts w:ascii="Verdana" w:hAnsi="Verdana"/>
          <w:b/>
          <w:snapToGrid w:val="0"/>
          <w:sz w:val="18"/>
          <w:szCs w:val="18"/>
        </w:rPr>
        <w:t xml:space="preserve"> </w:t>
      </w: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b/>
          <w:snapToGrid w:val="0"/>
          <w:sz w:val="18"/>
          <w:szCs w:val="18"/>
        </w:rPr>
      </w:pPr>
      <w:r w:rsidRPr="002F755C">
        <w:rPr>
          <w:rFonts w:ascii="Verdana" w:hAnsi="Verdana"/>
          <w:b/>
          <w:snapToGrid w:val="0"/>
          <w:sz w:val="18"/>
          <w:szCs w:val="18"/>
        </w:rPr>
        <w:t>za cenę ryczałtową   brutto ________________________zł.</w:t>
      </w: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  <w:r w:rsidRPr="002F755C">
        <w:rPr>
          <w:rFonts w:ascii="Verdana" w:hAnsi="Verdana"/>
          <w:snapToGrid w:val="0"/>
          <w:sz w:val="18"/>
          <w:szCs w:val="18"/>
        </w:rPr>
        <w:t>(słownie:………………...………………………………</w:t>
      </w:r>
      <w:r>
        <w:rPr>
          <w:rFonts w:ascii="Verdana" w:hAnsi="Verdana"/>
          <w:snapToGrid w:val="0"/>
          <w:sz w:val="18"/>
          <w:szCs w:val="18"/>
        </w:rPr>
        <w:t>……………………………………………………………………………</w:t>
      </w:r>
      <w:r w:rsidRPr="002F755C">
        <w:rPr>
          <w:rFonts w:ascii="Verdana" w:hAnsi="Verdana"/>
          <w:snapToGrid w:val="0"/>
          <w:sz w:val="18"/>
          <w:szCs w:val="18"/>
        </w:rPr>
        <w:t>złotych),</w:t>
      </w: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napToGrid w:val="0"/>
          <w:sz w:val="18"/>
          <w:szCs w:val="18"/>
        </w:rPr>
      </w:pPr>
    </w:p>
    <w:p w:rsidR="007C2175" w:rsidRPr="002F755C" w:rsidRDefault="007C2175" w:rsidP="007C2175">
      <w:pPr>
        <w:widowControl w:val="0"/>
        <w:autoSpaceDN w:val="0"/>
        <w:spacing w:after="0"/>
        <w:ind w:left="142"/>
        <w:jc w:val="both"/>
        <w:rPr>
          <w:rFonts w:ascii="Verdana" w:hAnsi="Verdana"/>
          <w:sz w:val="18"/>
          <w:szCs w:val="18"/>
        </w:rPr>
      </w:pPr>
      <w:r w:rsidRPr="002F755C">
        <w:rPr>
          <w:rFonts w:ascii="Verdana" w:hAnsi="Verdana"/>
          <w:sz w:val="18"/>
          <w:szCs w:val="18"/>
        </w:rPr>
        <w:t>VAT (………%) tj.: …………………………… zł. (słownie: ……………………………………………………………),</w:t>
      </w:r>
    </w:p>
    <w:p w:rsidR="000A3153" w:rsidRPr="00595A02" w:rsidRDefault="002D5DC2" w:rsidP="005D5CB2">
      <w:pPr>
        <w:pStyle w:val="Akapitzlist"/>
        <w:numPr>
          <w:ilvl w:val="3"/>
          <w:numId w:val="14"/>
        </w:numPr>
        <w:tabs>
          <w:tab w:val="clear" w:pos="2976"/>
        </w:tabs>
        <w:spacing w:before="120" w:after="0"/>
        <w:ind w:left="0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wystawi osobną fakturę na każde zadanie określone w § 1 ust. 1 niniejszej umowy, opiewającą na odpowiednią kwotę wskazaną w ust. 1 powyższej. </w:t>
      </w:r>
      <w:r w:rsidR="000A3153" w:rsidRPr="00595A02">
        <w:rPr>
          <w:rFonts w:ascii="Verdana" w:hAnsi="Verdana" w:cs="Verdana"/>
          <w:color w:val="000000"/>
          <w:sz w:val="20"/>
          <w:szCs w:val="20"/>
        </w:rPr>
        <w:t xml:space="preserve">Zapłata wynagrodzenia nastąpi w terminie 30 dni </w:t>
      </w:r>
      <w:r w:rsidR="000A3153">
        <w:rPr>
          <w:rFonts w:ascii="Verdana" w:hAnsi="Verdana" w:cs="Verdana"/>
          <w:color w:val="000000"/>
          <w:sz w:val="20"/>
          <w:szCs w:val="20"/>
        </w:rPr>
        <w:t>od dnia otrzymania</w:t>
      </w:r>
      <w:r w:rsidR="000A3153" w:rsidRPr="00595A0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91B3C">
        <w:rPr>
          <w:rFonts w:ascii="Verdana" w:hAnsi="Verdana" w:cs="Verdana"/>
          <w:color w:val="000000"/>
          <w:sz w:val="20"/>
          <w:szCs w:val="20"/>
        </w:rPr>
        <w:t xml:space="preserve">przez Zamawiającego </w:t>
      </w:r>
      <w:r w:rsidR="000A3153" w:rsidRPr="00595A02">
        <w:rPr>
          <w:rFonts w:ascii="Verdana" w:hAnsi="Verdana" w:cs="Verdana"/>
          <w:color w:val="000000"/>
          <w:sz w:val="20"/>
          <w:szCs w:val="20"/>
        </w:rPr>
        <w:t>prawidłowo wystawion</w:t>
      </w:r>
      <w:r w:rsidR="000A3153">
        <w:rPr>
          <w:rFonts w:ascii="Verdana" w:hAnsi="Verdana" w:cs="Verdana"/>
          <w:color w:val="000000"/>
          <w:sz w:val="20"/>
          <w:szCs w:val="20"/>
        </w:rPr>
        <w:t>ej</w:t>
      </w:r>
      <w:r w:rsidR="000A3153" w:rsidRPr="00595A02">
        <w:rPr>
          <w:rFonts w:ascii="Verdana" w:hAnsi="Verdana" w:cs="Verdana"/>
          <w:color w:val="000000"/>
          <w:sz w:val="20"/>
          <w:szCs w:val="20"/>
        </w:rPr>
        <w:t xml:space="preserve"> faktur</w:t>
      </w:r>
      <w:r w:rsidR="00E85056">
        <w:rPr>
          <w:rFonts w:ascii="Verdana" w:hAnsi="Verdana" w:cs="Verdana"/>
          <w:color w:val="000000"/>
          <w:sz w:val="20"/>
          <w:szCs w:val="20"/>
        </w:rPr>
        <w:t>y na poszczególne zadanie.</w:t>
      </w:r>
    </w:p>
    <w:p w:rsidR="000A3153" w:rsidRPr="00595A02" w:rsidRDefault="000A3153" w:rsidP="005D5CB2">
      <w:pPr>
        <w:widowControl w:val="0"/>
        <w:numPr>
          <w:ilvl w:val="3"/>
          <w:numId w:val="14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824086">
        <w:rPr>
          <w:rFonts w:ascii="Verdana" w:hAnsi="Verdana" w:cs="Arial"/>
          <w:color w:val="000000"/>
          <w:sz w:val="20"/>
          <w:szCs w:val="20"/>
        </w:rPr>
        <w:t>Podstawą do wystawienia faktur</w:t>
      </w:r>
      <w:r w:rsidR="002D5DC2">
        <w:rPr>
          <w:rFonts w:ascii="Verdana" w:hAnsi="Verdana" w:cs="Arial"/>
          <w:color w:val="000000"/>
          <w:sz w:val="20"/>
          <w:szCs w:val="20"/>
        </w:rPr>
        <w:t xml:space="preserve"> są</w:t>
      </w:r>
      <w:r w:rsidR="00BD69FC">
        <w:rPr>
          <w:rFonts w:ascii="Verdana" w:hAnsi="Verdana" w:cs="Arial"/>
          <w:color w:val="000000"/>
          <w:sz w:val="20"/>
          <w:szCs w:val="20"/>
        </w:rPr>
        <w:t xml:space="preserve"> protok</w:t>
      </w:r>
      <w:r w:rsidR="002D5DC2">
        <w:rPr>
          <w:rFonts w:ascii="Verdana" w:hAnsi="Verdana" w:cs="Arial"/>
          <w:color w:val="000000"/>
          <w:sz w:val="20"/>
          <w:szCs w:val="20"/>
        </w:rPr>
        <w:t>oły</w:t>
      </w:r>
      <w:r w:rsidRPr="0082408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06415">
        <w:rPr>
          <w:rFonts w:ascii="Verdana" w:hAnsi="Verdana" w:cs="Arial"/>
          <w:color w:val="000000"/>
          <w:sz w:val="20"/>
          <w:szCs w:val="20"/>
        </w:rPr>
        <w:t xml:space="preserve">końcowe </w:t>
      </w:r>
      <w:r w:rsidRPr="00EB4760">
        <w:rPr>
          <w:rFonts w:ascii="Verdana" w:hAnsi="Verdana" w:cs="Arial"/>
          <w:sz w:val="20"/>
          <w:szCs w:val="20"/>
        </w:rPr>
        <w:t xml:space="preserve">odbioru </w:t>
      </w:r>
      <w:r w:rsidR="00FC741E" w:rsidRPr="00EB4760">
        <w:rPr>
          <w:rFonts w:ascii="Verdana" w:hAnsi="Verdana" w:cs="Arial"/>
          <w:sz w:val="20"/>
          <w:szCs w:val="20"/>
        </w:rPr>
        <w:t>przedmiotu umowy</w:t>
      </w:r>
      <w:r w:rsidRPr="00EB4760">
        <w:rPr>
          <w:rFonts w:ascii="Verdana" w:hAnsi="Verdana" w:cs="Arial"/>
          <w:sz w:val="20"/>
          <w:szCs w:val="20"/>
        </w:rPr>
        <w:t xml:space="preserve"> </w:t>
      </w:r>
      <w:r w:rsidR="00BD69FC" w:rsidRPr="00EB4760">
        <w:rPr>
          <w:rFonts w:ascii="Verdana" w:hAnsi="Verdana" w:cs="Arial"/>
          <w:sz w:val="20"/>
          <w:szCs w:val="20"/>
        </w:rPr>
        <w:t>i </w:t>
      </w:r>
      <w:r w:rsidRPr="00EB4760">
        <w:rPr>
          <w:rFonts w:ascii="Verdana" w:hAnsi="Verdana" w:cs="Arial"/>
          <w:sz w:val="20"/>
          <w:szCs w:val="20"/>
        </w:rPr>
        <w:t xml:space="preserve">przekazania do eksploatacji </w:t>
      </w:r>
      <w:r w:rsidR="002D5DC2" w:rsidRPr="00EB4760">
        <w:rPr>
          <w:rFonts w:ascii="Verdana" w:hAnsi="Verdana" w:cs="Arial"/>
          <w:sz w:val="20"/>
          <w:szCs w:val="20"/>
        </w:rPr>
        <w:t xml:space="preserve"> na </w:t>
      </w:r>
      <w:r w:rsidR="002D5DC2">
        <w:rPr>
          <w:rFonts w:ascii="Verdana" w:hAnsi="Verdana" w:cs="Arial"/>
          <w:color w:val="000000"/>
          <w:sz w:val="20"/>
          <w:szCs w:val="20"/>
        </w:rPr>
        <w:t>każde zadania określone w</w:t>
      </w:r>
      <w:r w:rsidR="002D5DC2">
        <w:rPr>
          <w:rFonts w:ascii="Verdana" w:hAnsi="Verdana" w:cs="Verdana"/>
          <w:color w:val="000000"/>
          <w:sz w:val="20"/>
          <w:szCs w:val="20"/>
        </w:rPr>
        <w:t xml:space="preserve">§ 1 ust. 1 </w:t>
      </w:r>
      <w:r w:rsidRPr="00824086">
        <w:rPr>
          <w:rFonts w:ascii="Verdana" w:hAnsi="Verdana" w:cs="Verdana"/>
          <w:bCs/>
          <w:color w:val="000000"/>
          <w:sz w:val="20"/>
          <w:szCs w:val="20"/>
        </w:rPr>
        <w:t>potwierdzon</w:t>
      </w:r>
      <w:r>
        <w:rPr>
          <w:rFonts w:ascii="Verdana" w:hAnsi="Verdana" w:cs="Verdana"/>
          <w:bCs/>
          <w:color w:val="000000"/>
          <w:sz w:val="20"/>
          <w:szCs w:val="20"/>
        </w:rPr>
        <w:t>e</w:t>
      </w:r>
      <w:r w:rsidRPr="00824086">
        <w:rPr>
          <w:rFonts w:ascii="Verdana" w:hAnsi="Verdana" w:cs="Arial"/>
          <w:color w:val="000000"/>
          <w:sz w:val="20"/>
          <w:szCs w:val="20"/>
        </w:rPr>
        <w:t xml:space="preserve"> przez Kierownika budowy i Inspektora nadzoru i zatwierdzone przez Zamawiającego</w:t>
      </w:r>
      <w:r w:rsidRPr="009F0FAB"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A3153" w:rsidRPr="009773E1" w:rsidRDefault="000A3153" w:rsidP="005D5CB2">
      <w:pPr>
        <w:widowControl w:val="0"/>
        <w:numPr>
          <w:ilvl w:val="3"/>
          <w:numId w:val="14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C642AB">
        <w:rPr>
          <w:rFonts w:ascii="Verdana" w:hAnsi="Verdana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0A3153" w:rsidRDefault="000A3153" w:rsidP="00A64D7A">
      <w:pPr>
        <w:shd w:val="clear" w:color="auto" w:fill="FFFFFF"/>
        <w:spacing w:before="240" w:after="0"/>
        <w:ind w:left="3515" w:right="3544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4.</w:t>
      </w:r>
    </w:p>
    <w:p w:rsidR="000A3153" w:rsidRPr="006B4BD4" w:rsidRDefault="000A3153" w:rsidP="005D5CB2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Verdana"/>
          <w:color w:val="000000"/>
          <w:sz w:val="16"/>
          <w:szCs w:val="16"/>
        </w:rPr>
      </w:pPr>
      <w:r w:rsidRPr="00316A45">
        <w:rPr>
          <w:rFonts w:ascii="Verdana" w:hAnsi="Verdana"/>
          <w:sz w:val="20"/>
          <w:szCs w:val="20"/>
        </w:rPr>
        <w:t xml:space="preserve">Wynagrodzenie Wykonawcy będzie płatne na jego rachunek bankowy </w:t>
      </w:r>
      <w:r w:rsidRPr="00316A45">
        <w:rPr>
          <w:rFonts w:ascii="Verdana" w:hAnsi="Verdana" w:cs="Antique Olive"/>
          <w:i/>
          <w:iCs/>
          <w:sz w:val="20"/>
          <w:szCs w:val="20"/>
        </w:rPr>
        <w:t xml:space="preserve"> </w:t>
      </w:r>
      <w:r w:rsidRPr="00316A45">
        <w:rPr>
          <w:rFonts w:ascii="Verdana" w:hAnsi="Verdana" w:cs="Antique Olive"/>
          <w:i/>
          <w:iCs/>
          <w:sz w:val="20"/>
          <w:szCs w:val="20"/>
        </w:rPr>
        <w:br/>
      </w:r>
      <w:r w:rsidRPr="006B4BD4">
        <w:rPr>
          <w:rFonts w:ascii="Verdana" w:hAnsi="Verdana" w:cs="Antique Olive"/>
          <w:iCs/>
          <w:sz w:val="16"/>
          <w:szCs w:val="16"/>
        </w:rPr>
        <w:t xml:space="preserve">  </w:t>
      </w:r>
      <w:r w:rsidRPr="006B4BD4">
        <w:rPr>
          <w:rFonts w:ascii="Verdana" w:hAnsi="Verdana"/>
          <w:bCs/>
          <w:iCs/>
          <w:sz w:val="16"/>
          <w:szCs w:val="16"/>
        </w:rPr>
        <w:t>……………………………………………………………</w:t>
      </w:r>
    </w:p>
    <w:p w:rsidR="000A3153" w:rsidRDefault="000A3153" w:rsidP="005D5CB2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lastRenderedPageBreak/>
        <w:t xml:space="preserve">Strony ustalają, iż zapłata następuje z dniem obciążenia rachunku Zamawiającego. </w:t>
      </w:r>
    </w:p>
    <w:p w:rsidR="000A3153" w:rsidRDefault="000A3153" w:rsidP="005D5CB2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 upoważnia Zamawiającego do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pot</w:t>
      </w:r>
      <w:r>
        <w:rPr>
          <w:rFonts w:ascii="Verdana" w:hAnsi="Verdana" w:cs="Verdana"/>
          <w:color w:val="000000"/>
          <w:sz w:val="20"/>
          <w:szCs w:val="20"/>
        </w:rPr>
        <w:t xml:space="preserve">rącenia z należnego </w:t>
      </w:r>
      <w:r w:rsidRPr="00CB73D1">
        <w:rPr>
          <w:rFonts w:ascii="Verdana" w:hAnsi="Verdana" w:cs="Verdana"/>
          <w:color w:val="000000"/>
          <w:sz w:val="20"/>
          <w:szCs w:val="20"/>
        </w:rPr>
        <w:t>mu wynagrodzenia wszelkich należności przysługujących Zamawiającemu na podstawie niniejszej umowy.</w:t>
      </w:r>
    </w:p>
    <w:p w:rsidR="000A3153" w:rsidRDefault="000A3153" w:rsidP="005D5CB2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przypadku powierzenia wykonania jakiejkolwiek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części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>przedmiotu</w:t>
      </w:r>
      <w:r>
        <w:rPr>
          <w:rFonts w:ascii="Verdana" w:hAnsi="Verdana" w:cs="Verdana"/>
          <w:color w:val="000000"/>
          <w:sz w:val="20"/>
          <w:szCs w:val="20"/>
        </w:rPr>
        <w:t xml:space="preserve"> umowy podwykonawcom zapłata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 wynagrodzenia   Wykonawcy   nastąpi  po dokonaniu zapłaty przez Wykonawcę należności należnych wszystkim podwykonawcom</w:t>
      </w:r>
      <w:r>
        <w:rPr>
          <w:rFonts w:ascii="Verdana" w:hAnsi="Verdana" w:cs="Verdana"/>
          <w:color w:val="000000"/>
          <w:sz w:val="20"/>
          <w:szCs w:val="20"/>
        </w:rPr>
        <w:br/>
      </w:r>
      <w:r w:rsidRPr="00CB73D1">
        <w:rPr>
          <w:rFonts w:ascii="Verdana" w:hAnsi="Verdana" w:cs="Verdana"/>
          <w:color w:val="000000"/>
          <w:sz w:val="20"/>
          <w:szCs w:val="20"/>
        </w:rPr>
        <w:t>i przedstawieniu dowodu dokonania tej zapłaty.</w:t>
      </w:r>
      <w:r w:rsidRPr="00595A02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W przypadku odmowy przez Wykonawcę zapłaty wynagrodzenia podwykonawcy, przy jednoczesnym dopełnieniu obowiązków </w:t>
      </w:r>
      <w:r w:rsidRPr="00595A02">
        <w:rPr>
          <w:rFonts w:ascii="Verdana" w:hAnsi="Verdana" w:cs="Arial"/>
          <w:sz w:val="20"/>
          <w:szCs w:val="20"/>
        </w:rPr>
        <w:t>określonych w §</w:t>
      </w:r>
      <w:r w:rsidRPr="003B698E">
        <w:rPr>
          <w:rFonts w:ascii="Verdana" w:hAnsi="Verdana" w:cs="Arial"/>
          <w:sz w:val="20"/>
          <w:szCs w:val="20"/>
        </w:rPr>
        <w:t>12</w:t>
      </w:r>
      <w:r w:rsidRPr="00C51005">
        <w:rPr>
          <w:rFonts w:ascii="Verdana" w:hAnsi="Verdana" w:cs="Arial"/>
          <w:color w:val="C00000"/>
          <w:sz w:val="20"/>
          <w:szCs w:val="20"/>
        </w:rPr>
        <w:t xml:space="preserve"> </w:t>
      </w:r>
      <w:r w:rsidRPr="00595A02">
        <w:rPr>
          <w:rFonts w:ascii="Verdana" w:hAnsi="Verdana" w:cs="Arial"/>
          <w:sz w:val="20"/>
          <w:szCs w:val="20"/>
        </w:rPr>
        <w:t>podwykonawca</w:t>
      </w:r>
      <w:r>
        <w:rPr>
          <w:rFonts w:ascii="Verdana" w:hAnsi="Verdana" w:cs="Arial"/>
          <w:color w:val="000000"/>
          <w:sz w:val="20"/>
          <w:szCs w:val="20"/>
        </w:rPr>
        <w:t xml:space="preserve"> może zwrócić się bezpośredn</w:t>
      </w:r>
      <w:r w:rsidR="00B63803">
        <w:rPr>
          <w:rFonts w:ascii="Verdana" w:hAnsi="Verdana" w:cs="Arial"/>
          <w:color w:val="000000"/>
          <w:sz w:val="20"/>
          <w:szCs w:val="20"/>
        </w:rPr>
        <w:t>io do Zamawiającego o </w:t>
      </w:r>
      <w:r>
        <w:rPr>
          <w:rFonts w:ascii="Verdana" w:hAnsi="Verdana" w:cs="Arial"/>
          <w:color w:val="000000"/>
          <w:sz w:val="20"/>
          <w:szCs w:val="20"/>
        </w:rPr>
        <w:t>zapłatę należnego wynagrodzenia.</w:t>
      </w:r>
    </w:p>
    <w:p w:rsidR="00B63803" w:rsidRPr="00BE412A" w:rsidRDefault="000A3153" w:rsidP="00BE412A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związku z procedurą określoną w art. 143c ust. 4 ustawy Pzp. w przypadku zgłoszenia uwag przez Wykonawcę lub podwykonawcę lub dalszego podwykonawcę. W tym przypadku zastosowanie będzie miał art. 143c ust. 5 ustawy Pzp. Wynagrodzenie, o którym mowa w niniejszym ustępie obejmuje tylko wynagrodzenie bez odsetek należnych podwykonawcy lub dalszemu podwykonawcy.</w:t>
      </w:r>
    </w:p>
    <w:p w:rsidR="000A3153" w:rsidRPr="00CB73D1" w:rsidRDefault="000A3153" w:rsidP="00A64D7A">
      <w:pPr>
        <w:shd w:val="clear" w:color="auto" w:fill="FFFFFF"/>
        <w:tabs>
          <w:tab w:val="left" w:pos="9062"/>
        </w:tabs>
        <w:spacing w:before="120" w:after="0"/>
        <w:ind w:left="3634" w:right="-11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UBEZPIECZENE</w:t>
      </w:r>
    </w:p>
    <w:p w:rsidR="000A3153" w:rsidRDefault="000A3153" w:rsidP="00A64D7A">
      <w:pPr>
        <w:shd w:val="clear" w:color="auto" w:fill="FFFFFF"/>
        <w:tabs>
          <w:tab w:val="left" w:pos="9062"/>
        </w:tabs>
        <w:spacing w:before="120" w:after="0"/>
        <w:ind w:left="3634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</w:t>
      </w:r>
    </w:p>
    <w:p w:rsidR="006E0062" w:rsidRDefault="000A3153" w:rsidP="00EA6184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color w:val="000000"/>
          <w:sz w:val="20"/>
          <w:szCs w:val="20"/>
        </w:rPr>
        <w:t>Wykonawca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color w:val="000000"/>
          <w:sz w:val="20"/>
          <w:szCs w:val="20"/>
        </w:rPr>
        <w:t xml:space="preserve">zobowiązuje się utrzymywać </w:t>
      </w:r>
      <w:r w:rsidR="00C51005">
        <w:rPr>
          <w:rFonts w:ascii="Verdana" w:hAnsi="Verdana" w:cs="Verdana"/>
          <w:color w:val="000000"/>
          <w:sz w:val="20"/>
          <w:szCs w:val="20"/>
        </w:rPr>
        <w:t>ubezpieczenie majątkowe od odpowiedzialności cywilnej za szkody osobowe, rzeczowe i majątkowe przez cały okres realizacji zamówienia na minimalną kwotę ubezpieczenia równa wartości brutto umowy.</w:t>
      </w:r>
      <w:r w:rsidR="00EA6184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A3153" w:rsidRPr="00CB73D1" w:rsidRDefault="000A3153" w:rsidP="00E87C40">
      <w:pPr>
        <w:shd w:val="clear" w:color="auto" w:fill="FFFFFF"/>
        <w:spacing w:before="240" w:after="0"/>
        <w:ind w:left="4286" w:right="-11" w:hanging="612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KARY UMOWNE </w:t>
      </w:r>
    </w:p>
    <w:p w:rsidR="000A3153" w:rsidRDefault="000A3153" w:rsidP="00A64D7A">
      <w:pPr>
        <w:shd w:val="clear" w:color="auto" w:fill="FFFFFF"/>
        <w:spacing w:before="120" w:after="0"/>
        <w:ind w:left="4286" w:right="-11" w:hanging="612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§ 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6.</w:t>
      </w:r>
    </w:p>
    <w:p w:rsidR="000A3153" w:rsidRPr="009F0FAB" w:rsidRDefault="00754696" w:rsidP="00754696">
      <w:pPr>
        <w:shd w:val="clear" w:color="auto" w:fill="FFFFFF"/>
        <w:spacing w:before="120" w:after="0"/>
        <w:ind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1. </w:t>
      </w:r>
      <w:r w:rsidR="000A3153" w:rsidRPr="009F0FAB">
        <w:rPr>
          <w:rFonts w:ascii="Verdana" w:hAnsi="Verdana" w:cs="Arial"/>
          <w:color w:val="000000"/>
          <w:sz w:val="20"/>
          <w:szCs w:val="20"/>
        </w:rPr>
        <w:t>Wykonawca zapłaci Zamawiającemu kary umowne:</w:t>
      </w:r>
    </w:p>
    <w:p w:rsidR="000A3153" w:rsidRPr="00EA6184" w:rsidRDefault="000A3153" w:rsidP="0075469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38"/>
        <w:jc w:val="both"/>
        <w:rPr>
          <w:rFonts w:ascii="Verdana" w:hAnsi="Verdana" w:cs="Arial"/>
          <w:color w:val="FF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za niedotrzymanie termin</w:t>
      </w:r>
      <w:r w:rsidR="003B698E">
        <w:rPr>
          <w:rFonts w:ascii="Verdana" w:hAnsi="Verdana" w:cs="Arial"/>
          <w:color w:val="000000"/>
          <w:sz w:val="20"/>
          <w:szCs w:val="20"/>
        </w:rPr>
        <w:t>u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wykonania </w:t>
      </w:r>
      <w:r w:rsidR="003B698E">
        <w:rPr>
          <w:rFonts w:ascii="Verdana" w:hAnsi="Verdana" w:cs="Arial"/>
          <w:color w:val="000000"/>
          <w:sz w:val="20"/>
          <w:szCs w:val="20"/>
        </w:rPr>
        <w:t>przedmiotu umowy określonego</w:t>
      </w:r>
      <w:r>
        <w:rPr>
          <w:rFonts w:ascii="Verdana" w:hAnsi="Verdana" w:cs="Arial"/>
          <w:color w:val="000000"/>
          <w:sz w:val="20"/>
          <w:szCs w:val="20"/>
        </w:rPr>
        <w:t xml:space="preserve"> w  </w:t>
      </w:r>
      <w:r w:rsidRPr="009F0FAB">
        <w:rPr>
          <w:rFonts w:ascii="Verdana" w:hAnsi="Verdana" w:cs="Arial"/>
          <w:color w:val="000000"/>
          <w:sz w:val="20"/>
          <w:szCs w:val="20"/>
        </w:rPr>
        <w:t>§</w:t>
      </w:r>
      <w:r>
        <w:rPr>
          <w:rFonts w:ascii="Verdana" w:hAnsi="Verdana" w:cs="Arial"/>
          <w:color w:val="000000"/>
          <w:sz w:val="20"/>
          <w:szCs w:val="20"/>
        </w:rPr>
        <w:t>2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B698E">
        <w:rPr>
          <w:rFonts w:ascii="Verdana" w:hAnsi="Verdana" w:cs="Arial"/>
          <w:color w:val="000000"/>
          <w:sz w:val="20"/>
          <w:szCs w:val="20"/>
        </w:rPr>
        <w:t>ust. 1 pkt. 1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– </w:t>
      </w:r>
      <w:r w:rsidRPr="009F0FAB">
        <w:rPr>
          <w:rFonts w:ascii="Verdana" w:hAnsi="Verdana" w:cs="Arial"/>
          <w:sz w:val="20"/>
          <w:szCs w:val="20"/>
        </w:rPr>
        <w:t>0,2%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wynagrodzenia umownego</w:t>
      </w:r>
      <w:r>
        <w:rPr>
          <w:rFonts w:ascii="Verdana" w:hAnsi="Verdana" w:cs="Arial"/>
          <w:color w:val="000000"/>
          <w:sz w:val="20"/>
          <w:szCs w:val="20"/>
        </w:rPr>
        <w:t xml:space="preserve"> wskazanego</w:t>
      </w:r>
      <w:r w:rsidR="002008CB">
        <w:rPr>
          <w:rFonts w:ascii="Verdana" w:hAnsi="Verdana" w:cs="Arial"/>
          <w:color w:val="000000"/>
          <w:sz w:val="20"/>
          <w:szCs w:val="20"/>
        </w:rPr>
        <w:t xml:space="preserve"> za dane zadanie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F0FAB">
        <w:rPr>
          <w:rFonts w:ascii="Verdana" w:hAnsi="Verdana" w:cs="Arial"/>
          <w:color w:val="000000"/>
          <w:sz w:val="20"/>
          <w:szCs w:val="20"/>
        </w:rPr>
        <w:t>w §</w:t>
      </w:r>
      <w:r w:rsidRPr="00EA6184">
        <w:rPr>
          <w:rFonts w:ascii="Verdana" w:hAnsi="Verdana" w:cs="Arial"/>
          <w:color w:val="C00000"/>
          <w:sz w:val="20"/>
          <w:szCs w:val="20"/>
        </w:rPr>
        <w:t xml:space="preserve"> </w:t>
      </w:r>
      <w:r w:rsidRPr="003B698E">
        <w:rPr>
          <w:rFonts w:ascii="Verdana" w:hAnsi="Verdana" w:cs="Arial"/>
          <w:sz w:val="20"/>
          <w:szCs w:val="20"/>
        </w:rPr>
        <w:t xml:space="preserve">13 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ust 1 liczoną za każdy dzień </w:t>
      </w:r>
      <w:r w:rsidRPr="005F556E">
        <w:rPr>
          <w:rFonts w:ascii="Verdana" w:hAnsi="Verdana" w:cs="Arial"/>
          <w:sz w:val="20"/>
          <w:szCs w:val="20"/>
        </w:rPr>
        <w:t>opóźnienia</w:t>
      </w:r>
      <w:r w:rsidRPr="000C5906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0C5906">
        <w:rPr>
          <w:rFonts w:ascii="Verdana" w:hAnsi="Verdana" w:cs="Arial"/>
          <w:sz w:val="20"/>
          <w:szCs w:val="20"/>
        </w:rPr>
        <w:t>przy czym w przypadku przekroczenia termin</w:t>
      </w:r>
      <w:r>
        <w:rPr>
          <w:rFonts w:ascii="Verdana" w:hAnsi="Verdana" w:cs="Arial"/>
          <w:sz w:val="20"/>
          <w:szCs w:val="20"/>
        </w:rPr>
        <w:t>ów</w:t>
      </w:r>
      <w:r w:rsidRPr="000C5906">
        <w:rPr>
          <w:rFonts w:ascii="Verdana" w:hAnsi="Verdana" w:cs="Arial"/>
          <w:sz w:val="20"/>
          <w:szCs w:val="20"/>
        </w:rPr>
        <w:t xml:space="preserve"> o więcej niż 10 dni, kara będzie liczona w podwójnej wysokości,</w:t>
      </w:r>
    </w:p>
    <w:p w:rsidR="00EA6184" w:rsidRPr="00575E07" w:rsidRDefault="00EA6184" w:rsidP="0075469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38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niedotrzymanie terminu rozpoczęcia robót </w:t>
      </w:r>
      <w:r w:rsidR="001020CF">
        <w:rPr>
          <w:rFonts w:ascii="Verdana" w:hAnsi="Verdana" w:cs="Arial"/>
          <w:sz w:val="20"/>
          <w:szCs w:val="20"/>
        </w:rPr>
        <w:t xml:space="preserve">budowlanych </w:t>
      </w:r>
      <w:r w:rsidR="001020CF" w:rsidRPr="00F90814">
        <w:rPr>
          <w:rFonts w:ascii="Verdana" w:hAnsi="Verdana" w:cs="Arial"/>
          <w:sz w:val="20"/>
          <w:szCs w:val="20"/>
        </w:rPr>
        <w:t xml:space="preserve">określonych </w:t>
      </w:r>
      <w:r w:rsidR="001020CF">
        <w:rPr>
          <w:rFonts w:ascii="Verdana" w:hAnsi="Verdana" w:cs="Arial"/>
          <w:sz w:val="20"/>
          <w:szCs w:val="20"/>
        </w:rPr>
        <w:t xml:space="preserve">w </w:t>
      </w:r>
      <w:r w:rsidR="001020CF">
        <w:rPr>
          <w:rFonts w:ascii="Verdana" w:hAnsi="Verdana" w:cs="Arial"/>
          <w:color w:val="000000"/>
          <w:sz w:val="20"/>
          <w:szCs w:val="20"/>
        </w:rPr>
        <w:t>§</w:t>
      </w:r>
      <w:r w:rsidR="001020CF" w:rsidRPr="001020CF">
        <w:rPr>
          <w:rFonts w:ascii="Verdana" w:hAnsi="Verdana" w:cs="Arial"/>
          <w:color w:val="C00000"/>
          <w:sz w:val="20"/>
          <w:szCs w:val="20"/>
        </w:rPr>
        <w:t xml:space="preserve"> </w:t>
      </w:r>
      <w:r w:rsidR="001020CF" w:rsidRPr="003B698E">
        <w:rPr>
          <w:rFonts w:ascii="Verdana" w:hAnsi="Verdana" w:cs="Arial"/>
          <w:sz w:val="20"/>
          <w:szCs w:val="20"/>
        </w:rPr>
        <w:t>2 ust 1</w:t>
      </w:r>
      <w:r w:rsidR="001020CF">
        <w:rPr>
          <w:rFonts w:ascii="Verdana" w:hAnsi="Verdana" w:cs="Arial"/>
          <w:color w:val="C00000"/>
          <w:sz w:val="20"/>
          <w:szCs w:val="20"/>
        </w:rPr>
        <w:t xml:space="preserve"> </w:t>
      </w:r>
      <w:r w:rsidR="001020CF" w:rsidRPr="001020CF">
        <w:rPr>
          <w:rFonts w:ascii="Verdana" w:hAnsi="Verdana" w:cs="Arial"/>
          <w:sz w:val="20"/>
          <w:szCs w:val="20"/>
        </w:rPr>
        <w:t>niniejszej umowy</w:t>
      </w:r>
      <w:r w:rsidR="001020CF">
        <w:rPr>
          <w:rFonts w:ascii="Verdana" w:hAnsi="Verdana" w:cs="Arial"/>
          <w:sz w:val="20"/>
          <w:szCs w:val="20"/>
        </w:rPr>
        <w:t>- 0,2% wynagrodzenia umownego brutto,</w:t>
      </w:r>
      <w:r w:rsidR="002008CB">
        <w:rPr>
          <w:rFonts w:ascii="Verdana" w:hAnsi="Verdana" w:cs="Arial"/>
          <w:sz w:val="20"/>
          <w:szCs w:val="20"/>
        </w:rPr>
        <w:t xml:space="preserve"> wskazanego za dane zadanie,</w:t>
      </w:r>
      <w:r w:rsidR="001020CF">
        <w:rPr>
          <w:rFonts w:ascii="Verdana" w:hAnsi="Verdana" w:cs="Arial"/>
          <w:sz w:val="20"/>
          <w:szCs w:val="20"/>
        </w:rPr>
        <w:t xml:space="preserve"> o którym mowa w </w:t>
      </w:r>
      <w:r w:rsidR="001020CF" w:rsidRPr="003B698E">
        <w:rPr>
          <w:rFonts w:ascii="Verdana" w:hAnsi="Verdana" w:cs="Arial"/>
          <w:sz w:val="20"/>
          <w:szCs w:val="20"/>
        </w:rPr>
        <w:t>§ 1</w:t>
      </w:r>
      <w:r w:rsidR="003B698E" w:rsidRPr="003B698E">
        <w:rPr>
          <w:rFonts w:ascii="Verdana" w:hAnsi="Verdana" w:cs="Arial"/>
          <w:sz w:val="20"/>
          <w:szCs w:val="20"/>
        </w:rPr>
        <w:t>3</w:t>
      </w:r>
      <w:r w:rsidR="001020CF" w:rsidRPr="003B698E">
        <w:rPr>
          <w:rFonts w:ascii="Verdana" w:hAnsi="Verdana" w:cs="Arial"/>
          <w:sz w:val="20"/>
          <w:szCs w:val="20"/>
        </w:rPr>
        <w:t xml:space="preserve"> ust 1</w:t>
      </w:r>
      <w:r w:rsidR="001020CF">
        <w:rPr>
          <w:rFonts w:ascii="Verdana" w:hAnsi="Verdana" w:cs="Arial"/>
          <w:color w:val="C00000"/>
          <w:sz w:val="20"/>
          <w:szCs w:val="20"/>
        </w:rPr>
        <w:t xml:space="preserve"> </w:t>
      </w:r>
      <w:r w:rsidR="001020CF">
        <w:rPr>
          <w:rFonts w:ascii="Verdana" w:hAnsi="Verdana" w:cs="Arial"/>
          <w:sz w:val="20"/>
          <w:szCs w:val="20"/>
        </w:rPr>
        <w:t xml:space="preserve">niniejszej umowy, za każdy dzień opóźnienia liczony od dnia ostatecznego terminu rozpoczęcia robót budowlanych. </w:t>
      </w:r>
    </w:p>
    <w:p w:rsidR="000A3153" w:rsidRPr="009F0FAB" w:rsidRDefault="000A3153" w:rsidP="0075469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38"/>
        <w:jc w:val="both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 xml:space="preserve">za   </w:t>
      </w:r>
      <w:r>
        <w:rPr>
          <w:rFonts w:ascii="Verdana" w:hAnsi="Verdana" w:cs="Arial"/>
          <w:color w:val="000000"/>
          <w:sz w:val="20"/>
          <w:szCs w:val="20"/>
        </w:rPr>
        <w:t>opóźnienie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  w   usunięciu   wad   stwierdzonyc</w:t>
      </w:r>
      <w:r>
        <w:rPr>
          <w:rFonts w:ascii="Verdana" w:hAnsi="Verdana" w:cs="Arial"/>
          <w:color w:val="000000"/>
          <w:sz w:val="20"/>
          <w:szCs w:val="20"/>
        </w:rPr>
        <w:t>h   przy   odbiorze   lub   w 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okresie gwarancji i rękojmi w wysokości </w:t>
      </w:r>
      <w:r w:rsidRPr="009F0FAB">
        <w:rPr>
          <w:rFonts w:ascii="Verdana" w:hAnsi="Verdana" w:cs="Arial"/>
          <w:sz w:val="20"/>
          <w:szCs w:val="20"/>
        </w:rPr>
        <w:t>-   0,2%</w:t>
      </w:r>
      <w:r w:rsidRPr="009F0FAB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9F0FAB">
        <w:rPr>
          <w:rFonts w:ascii="Verdana" w:hAnsi="Verdana" w:cs="Arial"/>
          <w:color w:val="000000"/>
          <w:sz w:val="20"/>
          <w:szCs w:val="20"/>
        </w:rPr>
        <w:t>wynagrodzeni</w:t>
      </w:r>
      <w:r>
        <w:rPr>
          <w:rFonts w:ascii="Verdana" w:hAnsi="Verdana" w:cs="Arial"/>
          <w:color w:val="000000"/>
          <w:sz w:val="20"/>
          <w:szCs w:val="20"/>
        </w:rPr>
        <w:t xml:space="preserve">a umownego, </w:t>
      </w:r>
      <w:r w:rsidR="000B297D">
        <w:rPr>
          <w:rFonts w:ascii="Verdana" w:hAnsi="Verdana" w:cs="Arial"/>
          <w:color w:val="000000"/>
          <w:sz w:val="20"/>
          <w:szCs w:val="20"/>
        </w:rPr>
        <w:t xml:space="preserve">wskazanego za dane zadanie </w:t>
      </w:r>
      <w:r>
        <w:rPr>
          <w:rFonts w:ascii="Verdana" w:hAnsi="Verdana" w:cs="Arial"/>
          <w:color w:val="000000"/>
          <w:sz w:val="20"/>
          <w:szCs w:val="20"/>
        </w:rPr>
        <w:t xml:space="preserve">o którym mowa w </w:t>
      </w:r>
      <w:r w:rsidRPr="003B698E">
        <w:rPr>
          <w:rFonts w:ascii="Verdana" w:hAnsi="Verdana" w:cs="Arial"/>
          <w:sz w:val="20"/>
          <w:szCs w:val="20"/>
        </w:rPr>
        <w:t>§ 13 ust 1, za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0A3153" w:rsidRPr="009F0FAB" w:rsidRDefault="000A3153" w:rsidP="0075469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38"/>
        <w:jc w:val="both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za odstąpienie od  umowy z przyczyn  leż</w:t>
      </w:r>
      <w:r>
        <w:rPr>
          <w:rFonts w:ascii="Verdana" w:hAnsi="Verdana" w:cs="Arial"/>
          <w:color w:val="000000"/>
          <w:sz w:val="20"/>
          <w:szCs w:val="20"/>
        </w:rPr>
        <w:t>ących  po stronie Wykonawcy – w 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wysokości 10 % </w:t>
      </w:r>
      <w:r w:rsidR="000B297D">
        <w:rPr>
          <w:rFonts w:ascii="Verdana" w:hAnsi="Verdana" w:cs="Arial"/>
          <w:color w:val="000000"/>
          <w:sz w:val="20"/>
          <w:szCs w:val="20"/>
        </w:rPr>
        <w:t xml:space="preserve">całkowitego </w:t>
      </w:r>
      <w:r w:rsidRPr="009F0FAB">
        <w:rPr>
          <w:rFonts w:ascii="Verdana" w:hAnsi="Verdana" w:cs="Arial"/>
          <w:color w:val="000000"/>
          <w:sz w:val="20"/>
          <w:szCs w:val="20"/>
        </w:rPr>
        <w:t>wynagrodzenia umownego</w:t>
      </w:r>
      <w:r w:rsidR="003B698E">
        <w:rPr>
          <w:rFonts w:ascii="Verdana" w:hAnsi="Verdana" w:cs="Arial"/>
          <w:color w:val="000000"/>
          <w:sz w:val="20"/>
          <w:szCs w:val="20"/>
        </w:rPr>
        <w:t xml:space="preserve">, o którym mowa w </w:t>
      </w:r>
      <w:r w:rsidR="003B698E" w:rsidRPr="003B698E">
        <w:rPr>
          <w:rFonts w:ascii="Verdana" w:hAnsi="Verdana" w:cs="Arial"/>
          <w:sz w:val="20"/>
          <w:szCs w:val="20"/>
        </w:rPr>
        <w:t>§ 13 ust 1</w:t>
      </w:r>
      <w:r w:rsidR="003B698E">
        <w:rPr>
          <w:rFonts w:ascii="Verdana" w:hAnsi="Verdana" w:cs="Arial"/>
          <w:sz w:val="20"/>
          <w:szCs w:val="20"/>
        </w:rPr>
        <w:t>.</w:t>
      </w:r>
    </w:p>
    <w:p w:rsidR="000A3153" w:rsidRPr="009F0FAB" w:rsidRDefault="000A3153" w:rsidP="0075469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38"/>
        <w:jc w:val="both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 xml:space="preserve">w przypadku </w:t>
      </w:r>
      <w:r w:rsidRPr="003B698E">
        <w:rPr>
          <w:rFonts w:ascii="Verdana" w:hAnsi="Verdana" w:cs="Arial"/>
          <w:sz w:val="20"/>
          <w:szCs w:val="20"/>
        </w:rPr>
        <w:t>określonym w § 10 ust 4</w:t>
      </w:r>
      <w:r w:rsidRPr="009F0FAB">
        <w:rPr>
          <w:rFonts w:ascii="Verdana" w:hAnsi="Verdana" w:cs="Arial"/>
          <w:color w:val="000000"/>
          <w:sz w:val="20"/>
          <w:szCs w:val="20"/>
        </w:rPr>
        <w:t xml:space="preserve"> umowy tj. nie złożenia w wymaganym terminie zabezpieczenia należytego wykonania umowy na </w:t>
      </w:r>
      <w:r>
        <w:rPr>
          <w:rFonts w:ascii="Verdana" w:hAnsi="Verdana" w:cs="Arial"/>
          <w:color w:val="000000"/>
          <w:sz w:val="20"/>
          <w:szCs w:val="20"/>
        </w:rPr>
        <w:t>okres gwarancji i </w:t>
      </w:r>
      <w:r w:rsidRPr="009F0FAB">
        <w:rPr>
          <w:rFonts w:ascii="Verdana" w:hAnsi="Verdana" w:cs="Arial"/>
          <w:color w:val="000000"/>
          <w:sz w:val="20"/>
          <w:szCs w:val="20"/>
        </w:rPr>
        <w:t>rękojmi w  wysokości   10%   wartości   zabezpieczenia   należytego wykonania umowy.</w:t>
      </w:r>
    </w:p>
    <w:p w:rsidR="000A3153" w:rsidRPr="00754696" w:rsidRDefault="000A3153" w:rsidP="00754696">
      <w:pPr>
        <w:pStyle w:val="Akapitzlist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754696">
        <w:rPr>
          <w:rFonts w:ascii="Verdana" w:hAnsi="Verdana" w:cs="Arial"/>
          <w:color w:val="000000"/>
          <w:sz w:val="20"/>
          <w:szCs w:val="20"/>
        </w:rPr>
        <w:lastRenderedPageBreak/>
        <w:t>Wykonawca lub podwykonawca lub dalszy podwykonawca zapłacą Zamawiającemu kary umowne:</w:t>
      </w:r>
    </w:p>
    <w:p w:rsidR="000A3153" w:rsidRDefault="000A3153" w:rsidP="00754696">
      <w:pPr>
        <w:widowControl w:val="0"/>
        <w:numPr>
          <w:ilvl w:val="0"/>
          <w:numId w:val="31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Za każdy dzień przekroczenia terminu zapłaty w wysokości 0,05% wynagrodzenia brutto należnego podwykonawcy lub dalszemu podwykonawcy, jednakże nie więcej niż 30% tego wynagrodzenia.</w:t>
      </w:r>
    </w:p>
    <w:p w:rsidR="000A3153" w:rsidRDefault="000A3153" w:rsidP="00754696">
      <w:pPr>
        <w:widowControl w:val="0"/>
        <w:numPr>
          <w:ilvl w:val="0"/>
          <w:numId w:val="31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za nieprzedłożenie do zaakceptowania projektu umowy o podwykonawstwo, której przedmiotem są roboty budowlane lub projektu zmiany tej umowy oraz za nieprzedłożenie poświadczonej za zgodność z oryginałem kopii umowy o podwykonawstwo lub jej zmiany, w wysokości 500 zł. za każdy dzień zwłoki przekraczający termin określony </w:t>
      </w:r>
      <w:r w:rsidRPr="003B698E">
        <w:rPr>
          <w:rFonts w:ascii="Verdana" w:hAnsi="Verdana" w:cs="Arial"/>
          <w:sz w:val="20"/>
          <w:szCs w:val="20"/>
        </w:rPr>
        <w:t>w §12 ust. 7 niniejszej</w:t>
      </w:r>
      <w:r>
        <w:rPr>
          <w:rFonts w:ascii="Verdana" w:hAnsi="Verdana" w:cs="Arial"/>
          <w:color w:val="000000"/>
          <w:sz w:val="20"/>
          <w:szCs w:val="20"/>
        </w:rPr>
        <w:t xml:space="preserve"> umowy.</w:t>
      </w:r>
    </w:p>
    <w:p w:rsidR="000A3153" w:rsidRDefault="000A3153" w:rsidP="00754696">
      <w:pPr>
        <w:widowControl w:val="0"/>
        <w:numPr>
          <w:ilvl w:val="0"/>
          <w:numId w:val="31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 przypadku braku zmiany umowy o podwykonawstwo w zakresie terminu zapłaty poprzez wprowadzenie terminu zapłaty zgodnego z SIWZ i ustawą Pzp. – 300 zł. za każdy dzień przekraczający termin wskazany </w:t>
      </w:r>
      <w:r w:rsidRPr="003B698E">
        <w:rPr>
          <w:rFonts w:ascii="Verdana" w:hAnsi="Verdana" w:cs="Arial"/>
          <w:sz w:val="20"/>
          <w:szCs w:val="20"/>
        </w:rPr>
        <w:t>w §12 ust. 3 niniejszej</w:t>
      </w:r>
      <w:r>
        <w:rPr>
          <w:rFonts w:ascii="Verdana" w:hAnsi="Verdana" w:cs="Arial"/>
          <w:color w:val="000000"/>
          <w:sz w:val="20"/>
          <w:szCs w:val="20"/>
        </w:rPr>
        <w:t xml:space="preserve"> umowy.</w:t>
      </w:r>
    </w:p>
    <w:p w:rsidR="000A3153" w:rsidRPr="00754696" w:rsidRDefault="000A3153" w:rsidP="00754696">
      <w:pPr>
        <w:pStyle w:val="Akapitzlist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754696">
        <w:rPr>
          <w:rFonts w:ascii="Verdana" w:hAnsi="Verdana" w:cs="Arial"/>
          <w:color w:val="000000"/>
          <w:sz w:val="20"/>
          <w:szCs w:val="20"/>
        </w:rPr>
        <w:t>Wykonawca   może   dochodzić   od   Zamawiającego   k</w:t>
      </w:r>
      <w:r w:rsidR="00B63803">
        <w:rPr>
          <w:rFonts w:ascii="Verdana" w:hAnsi="Verdana" w:cs="Arial"/>
          <w:color w:val="000000"/>
          <w:sz w:val="20"/>
          <w:szCs w:val="20"/>
        </w:rPr>
        <w:t>ar   umownych   za   zwłokę   w </w:t>
      </w:r>
      <w:r w:rsidRPr="00754696">
        <w:rPr>
          <w:rFonts w:ascii="Verdana" w:hAnsi="Verdana" w:cs="Arial"/>
          <w:color w:val="000000"/>
          <w:sz w:val="20"/>
          <w:szCs w:val="20"/>
        </w:rPr>
        <w:t>przekazaniu placu budowy lub umówionej jego części - w wysokości 0,2% za każdy dzień zwłoki od umówionego terminu jego przekazania.</w:t>
      </w:r>
    </w:p>
    <w:p w:rsidR="000A3153" w:rsidRPr="000A24A6" w:rsidRDefault="000A3153" w:rsidP="00754696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0"/>
        <w:ind w:left="0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F0FAB">
        <w:rPr>
          <w:rFonts w:ascii="Verdana" w:hAnsi="Verdana" w:cs="Arial"/>
          <w:sz w:val="20"/>
          <w:szCs w:val="20"/>
        </w:rPr>
        <w:t>Jeżeli wysokość zastrzeżonych kar umownych nie pokrywa poniesionej szkod</w:t>
      </w:r>
      <w:r w:rsidRPr="009F0FAB">
        <w:rPr>
          <w:rFonts w:ascii="Verdana" w:hAnsi="Verdana" w:cs="Verdana"/>
          <w:sz w:val="20"/>
          <w:szCs w:val="20"/>
        </w:rPr>
        <w:t>y</w:t>
      </w:r>
      <w:r w:rsidRPr="009F0FAB">
        <w:rPr>
          <w:rFonts w:ascii="Verdana" w:hAnsi="Verdana" w:cs="Verdana"/>
          <w:color w:val="0000FF"/>
          <w:sz w:val="20"/>
          <w:szCs w:val="20"/>
        </w:rPr>
        <w:t xml:space="preserve">, </w:t>
      </w:r>
      <w:r w:rsidRPr="009F0FAB">
        <w:rPr>
          <w:rFonts w:ascii="Verdana" w:hAnsi="Verdana" w:cs="Verdana"/>
          <w:color w:val="000000"/>
          <w:sz w:val="20"/>
          <w:szCs w:val="20"/>
        </w:rPr>
        <w:t>Zamawiający może żądać odszkodowania uzupełniającego.</w:t>
      </w:r>
    </w:p>
    <w:p w:rsidR="000A3153" w:rsidRPr="009773E1" w:rsidRDefault="000A3153" w:rsidP="00A64D7A">
      <w:pPr>
        <w:spacing w:before="120" w:after="0"/>
        <w:jc w:val="center"/>
        <w:rPr>
          <w:rFonts w:ascii="Verdana" w:hAnsi="Verdana" w:cs="Verdana"/>
          <w:b/>
          <w:bCs/>
          <w:sz w:val="20"/>
          <w:szCs w:val="20"/>
        </w:rPr>
      </w:pPr>
      <w:r w:rsidRPr="009773E1">
        <w:rPr>
          <w:rFonts w:ascii="Verdana" w:hAnsi="Verdana" w:cs="Verdana"/>
          <w:b/>
          <w:bCs/>
          <w:sz w:val="20"/>
          <w:szCs w:val="20"/>
        </w:rPr>
        <w:t>ZMIANA I ODSTĄPIENIE OD UMOWY</w:t>
      </w:r>
    </w:p>
    <w:p w:rsidR="000A3153" w:rsidRPr="009773E1" w:rsidRDefault="000A3153" w:rsidP="00A64D7A">
      <w:pPr>
        <w:shd w:val="clear" w:color="auto" w:fill="FFFFFF"/>
        <w:spacing w:before="120" w:after="0"/>
        <w:ind w:left="3062" w:right="3072"/>
        <w:jc w:val="center"/>
        <w:rPr>
          <w:rFonts w:ascii="Verdana" w:hAnsi="Verdana" w:cs="Verdana"/>
          <w:b/>
          <w:bCs/>
          <w:sz w:val="20"/>
          <w:szCs w:val="20"/>
        </w:rPr>
      </w:pPr>
      <w:r w:rsidRPr="009773E1">
        <w:rPr>
          <w:rFonts w:ascii="Verdana" w:hAnsi="Verdana" w:cs="Verdana"/>
          <w:b/>
          <w:bCs/>
          <w:sz w:val="20"/>
          <w:szCs w:val="20"/>
        </w:rPr>
        <w:t>§ 17.</w:t>
      </w:r>
    </w:p>
    <w:p w:rsidR="000A3153" w:rsidRPr="009773E1" w:rsidRDefault="009D7F5D" w:rsidP="009D7F5D">
      <w:pPr>
        <w:spacing w:before="120" w:after="0"/>
        <w:ind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ab/>
      </w:r>
      <w:r w:rsidR="000A3153" w:rsidRPr="009773E1">
        <w:rPr>
          <w:rFonts w:ascii="Verdana" w:hAnsi="Verdana" w:cs="Arial"/>
          <w:sz w:val="20"/>
          <w:szCs w:val="20"/>
        </w:rPr>
        <w:t>Zmiana postanowień zawartej umowy może nastąpić za zgodą obu stron, na piśmie pod rygorem nieważności.</w:t>
      </w:r>
    </w:p>
    <w:p w:rsidR="000A3153" w:rsidRPr="009773E1" w:rsidRDefault="000A3153" w:rsidP="009D7F5D">
      <w:pPr>
        <w:pStyle w:val="Tekstpodstawowy"/>
        <w:spacing w:before="120" w:line="276" w:lineRule="auto"/>
        <w:ind w:hanging="284"/>
        <w:jc w:val="both"/>
        <w:rPr>
          <w:rFonts w:ascii="Verdana" w:hAnsi="Verdana" w:cs="Arial"/>
          <w:color w:val="auto"/>
          <w:sz w:val="20"/>
          <w:szCs w:val="20"/>
        </w:rPr>
      </w:pPr>
      <w:r w:rsidRPr="009773E1">
        <w:rPr>
          <w:rFonts w:ascii="Verdana" w:hAnsi="Verdana" w:cs="Arial"/>
          <w:color w:val="auto"/>
          <w:sz w:val="20"/>
          <w:szCs w:val="20"/>
        </w:rPr>
        <w:t>2.</w:t>
      </w:r>
      <w:r w:rsidRPr="009773E1">
        <w:rPr>
          <w:rFonts w:ascii="Verdana" w:hAnsi="Verdana" w:cs="Arial"/>
          <w:color w:val="auto"/>
          <w:sz w:val="20"/>
          <w:szCs w:val="20"/>
        </w:rPr>
        <w:tab/>
        <w:t xml:space="preserve">Przewiduje się możliwość dokonania zmian w umowie na warunkach określonych poniżej. Wystąpienie którejkolwiek z poniższych okoliczności nie </w:t>
      </w:r>
      <w:r w:rsidR="00B63803">
        <w:rPr>
          <w:rFonts w:ascii="Verdana" w:hAnsi="Verdana" w:cs="Arial"/>
          <w:color w:val="auto"/>
          <w:sz w:val="20"/>
          <w:szCs w:val="20"/>
        </w:rPr>
        <w:t>stanowi zobowiązania Stron do </w:t>
      </w:r>
      <w:r w:rsidRPr="009773E1">
        <w:rPr>
          <w:rFonts w:ascii="Verdana" w:hAnsi="Verdana" w:cs="Arial"/>
          <w:color w:val="auto"/>
          <w:sz w:val="20"/>
          <w:szCs w:val="20"/>
        </w:rPr>
        <w:t>wprowadzenia zmiany.</w:t>
      </w:r>
    </w:p>
    <w:p w:rsidR="000A3153" w:rsidRPr="009773E1" w:rsidRDefault="000A3153" w:rsidP="009D7F5D">
      <w:pPr>
        <w:spacing w:before="120" w:after="0"/>
        <w:ind w:hanging="284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3.</w:t>
      </w:r>
      <w:r w:rsidRPr="009773E1">
        <w:rPr>
          <w:rFonts w:ascii="Verdana" w:hAnsi="Verdana" w:cs="Arial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0A3153" w:rsidRPr="009773E1" w:rsidRDefault="000A3153" w:rsidP="009D7F5D">
      <w:pPr>
        <w:numPr>
          <w:ilvl w:val="0"/>
          <w:numId w:val="11"/>
        </w:numPr>
        <w:tabs>
          <w:tab w:val="clear" w:pos="1440"/>
        </w:tabs>
        <w:spacing w:before="120" w:after="0"/>
        <w:ind w:left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niedostępność na rynku materiałów lub urządzeń o parametrach wskazanych w ofercie, spowodowana zaprzestaniem produkcji lub wycofaniem z rynku tych materiałów lub urządzeń; </w:t>
      </w:r>
    </w:p>
    <w:p w:rsidR="000A3153" w:rsidRPr="009773E1" w:rsidRDefault="000A3153" w:rsidP="009D7F5D">
      <w:pPr>
        <w:numPr>
          <w:ilvl w:val="0"/>
          <w:numId w:val="11"/>
        </w:numPr>
        <w:tabs>
          <w:tab w:val="clear" w:pos="1440"/>
        </w:tabs>
        <w:spacing w:before="120" w:after="0"/>
        <w:ind w:left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0A3153" w:rsidRPr="009773E1" w:rsidRDefault="000A3153" w:rsidP="009D7F5D">
      <w:pPr>
        <w:numPr>
          <w:ilvl w:val="0"/>
          <w:numId w:val="11"/>
        </w:numPr>
        <w:tabs>
          <w:tab w:val="clear" w:pos="1440"/>
        </w:tabs>
        <w:spacing w:before="120" w:after="0"/>
        <w:ind w:left="426"/>
        <w:jc w:val="both"/>
        <w:rPr>
          <w:rFonts w:ascii="Verdana" w:hAnsi="Verdana" w:cs="Verdana"/>
          <w:sz w:val="20"/>
          <w:szCs w:val="20"/>
        </w:rPr>
      </w:pPr>
      <w:r w:rsidRPr="009773E1">
        <w:rPr>
          <w:rFonts w:ascii="Verdana" w:hAnsi="Verdana" w:cs="Verdana"/>
          <w:sz w:val="20"/>
          <w:szCs w:val="20"/>
        </w:rPr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0A3153" w:rsidRPr="009773E1" w:rsidRDefault="000A3153" w:rsidP="009D7F5D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Zmiany, o których mowa:</w:t>
      </w:r>
    </w:p>
    <w:p w:rsidR="000A3153" w:rsidRPr="009773E1" w:rsidRDefault="000A3153" w:rsidP="009D7F5D">
      <w:pPr>
        <w:numPr>
          <w:ilvl w:val="0"/>
          <w:numId w:val="11"/>
        </w:numPr>
        <w:tabs>
          <w:tab w:val="clear" w:pos="1440"/>
        </w:tabs>
        <w:spacing w:before="120" w:after="0"/>
        <w:ind w:left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 lit.</w:t>
      </w:r>
      <w:r w:rsidR="00B63803">
        <w:rPr>
          <w:rFonts w:ascii="Verdana" w:hAnsi="Verdana" w:cs="Arial"/>
          <w:sz w:val="20"/>
          <w:szCs w:val="20"/>
        </w:rPr>
        <w:t xml:space="preserve"> </w:t>
      </w:r>
      <w:r w:rsidRPr="009773E1">
        <w:rPr>
          <w:rFonts w:ascii="Verdana" w:hAnsi="Verdana" w:cs="Arial"/>
          <w:sz w:val="20"/>
          <w:szCs w:val="20"/>
        </w:rPr>
        <w:t>a. mogą być podstawą zwiększenia wynagro</w:t>
      </w:r>
      <w:r w:rsidR="00B63803">
        <w:rPr>
          <w:rFonts w:ascii="Verdana" w:hAnsi="Verdana" w:cs="Arial"/>
          <w:sz w:val="20"/>
          <w:szCs w:val="20"/>
        </w:rPr>
        <w:t>dzenia wyłącznie w przypadku, w </w:t>
      </w:r>
      <w:r w:rsidRPr="009773E1">
        <w:rPr>
          <w:rFonts w:ascii="Verdana" w:hAnsi="Verdana" w:cs="Arial"/>
          <w:sz w:val="20"/>
          <w:szCs w:val="20"/>
        </w:rPr>
        <w:t>którym wykonawca udowodni, iż ceny materiałów lub urządzeń o wymaganych parametrach zastępujących wycofane z produkcji lub rynku są wyższe od proponowanych w ofercie, o co najmniej 20 %. Wzrost wynagrodzenia</w:t>
      </w:r>
      <w:r w:rsidR="00B63803">
        <w:rPr>
          <w:rFonts w:ascii="Verdana" w:hAnsi="Verdana" w:cs="Arial"/>
          <w:sz w:val="20"/>
          <w:szCs w:val="20"/>
        </w:rPr>
        <w:t xml:space="preserve"> może zostać wówczas ustalony o </w:t>
      </w:r>
      <w:r w:rsidRPr="009773E1">
        <w:rPr>
          <w:rFonts w:ascii="Verdana" w:hAnsi="Verdana" w:cs="Arial"/>
          <w:sz w:val="20"/>
          <w:szCs w:val="20"/>
        </w:rPr>
        <w:t>nie więcej niż 10 % różnicy w cenie.</w:t>
      </w:r>
    </w:p>
    <w:p w:rsidR="000A3153" w:rsidRPr="009773E1" w:rsidRDefault="000A3153" w:rsidP="009D7F5D">
      <w:pPr>
        <w:numPr>
          <w:ilvl w:val="0"/>
          <w:numId w:val="11"/>
        </w:numPr>
        <w:tabs>
          <w:tab w:val="clear" w:pos="1440"/>
        </w:tabs>
        <w:spacing w:before="120" w:after="0"/>
        <w:ind w:left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0A3153" w:rsidRPr="009773E1" w:rsidRDefault="000A3153" w:rsidP="009D7F5D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Każda ze wskazywanych w lit. a-c) zmian może być powiązana z obniżeniem wynagrodzenia.</w:t>
      </w:r>
    </w:p>
    <w:p w:rsidR="000A3153" w:rsidRPr="009D7F5D" w:rsidRDefault="000A3153" w:rsidP="009D7F5D">
      <w:pPr>
        <w:pStyle w:val="Akapitzlist"/>
        <w:numPr>
          <w:ilvl w:val="0"/>
          <w:numId w:val="42"/>
        </w:numPr>
        <w:spacing w:before="120" w:after="0"/>
        <w:ind w:left="0" w:hanging="284"/>
        <w:jc w:val="both"/>
        <w:rPr>
          <w:rFonts w:ascii="Verdana" w:hAnsi="Verdana" w:cs="Arial"/>
          <w:sz w:val="20"/>
          <w:szCs w:val="20"/>
        </w:rPr>
      </w:pPr>
      <w:r w:rsidRPr="009D7F5D">
        <w:rPr>
          <w:rFonts w:ascii="Verdana" w:hAnsi="Verdana" w:cs="Arial"/>
          <w:sz w:val="20"/>
          <w:szCs w:val="20"/>
        </w:rPr>
        <w:lastRenderedPageBreak/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0A3153" w:rsidRPr="009773E1" w:rsidRDefault="000A3153" w:rsidP="009D7F5D">
      <w:pPr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4a.</w:t>
      </w:r>
      <w:r w:rsidRPr="009773E1">
        <w:rPr>
          <w:rFonts w:ascii="Verdana" w:hAnsi="Verdana" w:cs="Arial"/>
          <w:sz w:val="20"/>
          <w:szCs w:val="20"/>
        </w:rPr>
        <w:tab/>
        <w:t xml:space="preserve">Zamawiający przewiduje możliwość wprowadzenia </w:t>
      </w:r>
      <w:r w:rsidR="00B63803">
        <w:rPr>
          <w:rFonts w:ascii="Verdana" w:hAnsi="Verdana" w:cs="Arial"/>
          <w:sz w:val="20"/>
          <w:szCs w:val="20"/>
        </w:rPr>
        <w:t>dowolnych zmian harmonogramu, o </w:t>
      </w:r>
      <w:r w:rsidRPr="009773E1">
        <w:rPr>
          <w:rFonts w:ascii="Verdana" w:hAnsi="Verdana" w:cs="Arial"/>
          <w:sz w:val="20"/>
          <w:szCs w:val="20"/>
        </w:rPr>
        <w:t>którym mowa w §5 ust. 2 niniejszej umowy, z zastrzeżeniem że zmiany te nie mogą powodować przesunięcia terminów wykonania całości przedmiotu zamówienia.</w:t>
      </w:r>
    </w:p>
    <w:p w:rsidR="000A3153" w:rsidRPr="009773E1" w:rsidRDefault="000A3153" w:rsidP="009D7F5D">
      <w:pPr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4b.</w:t>
      </w:r>
      <w:r w:rsidRPr="009773E1">
        <w:rPr>
          <w:rFonts w:ascii="Verdana" w:hAnsi="Verdana" w:cs="Arial"/>
          <w:sz w:val="20"/>
          <w:szCs w:val="20"/>
        </w:rPr>
        <w:tab/>
        <w:t xml:space="preserve">Zamawiający przewiduje możliwość wprowadzenia zmiany umowy polegającej na ograniczeniu przedmiotu zamówienia wraz z proporcjonalnym obniżeniem wynagrodzenia wykonawcy. </w:t>
      </w:r>
    </w:p>
    <w:p w:rsidR="000A3153" w:rsidRPr="009D7F5D" w:rsidRDefault="000A3153" w:rsidP="009D7F5D">
      <w:pPr>
        <w:pStyle w:val="Akapitzlist"/>
        <w:numPr>
          <w:ilvl w:val="0"/>
          <w:numId w:val="42"/>
        </w:numPr>
        <w:spacing w:before="120" w:after="0"/>
        <w:ind w:left="0" w:hanging="284"/>
        <w:jc w:val="both"/>
        <w:rPr>
          <w:rFonts w:ascii="Verdana" w:hAnsi="Verdana" w:cs="Arial"/>
          <w:sz w:val="20"/>
          <w:szCs w:val="20"/>
        </w:rPr>
      </w:pPr>
      <w:r w:rsidRPr="009D7F5D">
        <w:rPr>
          <w:rFonts w:ascii="Verdana" w:hAnsi="Verdana" w:cs="Arial"/>
          <w:sz w:val="20"/>
          <w:szCs w:val="20"/>
        </w:rPr>
        <w:t>Ponadto zamawiający dopuszcza wprowadzenie zmian w przypadku:</w:t>
      </w:r>
    </w:p>
    <w:p w:rsidR="000A3153" w:rsidRPr="009773E1" w:rsidRDefault="000A3153" w:rsidP="009D7F5D">
      <w:pPr>
        <w:numPr>
          <w:ilvl w:val="0"/>
          <w:numId w:val="12"/>
        </w:numPr>
        <w:tabs>
          <w:tab w:val="clear" w:pos="1440"/>
        </w:tabs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wystąpienia siły wyższej, co uniemożliwia wykonanie przedmiotu umowy zgodnie z SIWZ, </w:t>
      </w:r>
    </w:p>
    <w:p w:rsidR="000A3153" w:rsidRPr="009773E1" w:rsidRDefault="000A3153" w:rsidP="009D7F5D">
      <w:pPr>
        <w:numPr>
          <w:ilvl w:val="0"/>
          <w:numId w:val="12"/>
        </w:numPr>
        <w:tabs>
          <w:tab w:val="clear" w:pos="1440"/>
        </w:tabs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A3153" w:rsidRPr="009773E1" w:rsidRDefault="000A3153" w:rsidP="009D7F5D">
      <w:pPr>
        <w:numPr>
          <w:ilvl w:val="0"/>
          <w:numId w:val="12"/>
        </w:numPr>
        <w:tabs>
          <w:tab w:val="clear" w:pos="1440"/>
        </w:tabs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wydłużenie okresu gwarancji lub rękojmi o dowolny okres.</w:t>
      </w:r>
    </w:p>
    <w:p w:rsidR="000A3153" w:rsidRPr="009773E1" w:rsidRDefault="000A3153" w:rsidP="009D7F5D">
      <w:pPr>
        <w:numPr>
          <w:ilvl w:val="0"/>
          <w:numId w:val="32"/>
        </w:numPr>
        <w:tabs>
          <w:tab w:val="clear" w:pos="357"/>
        </w:tabs>
        <w:spacing w:before="120" w:after="0"/>
        <w:ind w:left="0" w:hanging="284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Zmiana terminu realizacji przedmiotu umowy:</w:t>
      </w:r>
    </w:p>
    <w:p w:rsidR="000A3153" w:rsidRPr="009773E1" w:rsidRDefault="000A3153" w:rsidP="009D7F5D">
      <w:pPr>
        <w:numPr>
          <w:ilvl w:val="1"/>
          <w:numId w:val="32"/>
        </w:numPr>
        <w:tabs>
          <w:tab w:val="clear" w:pos="1080"/>
        </w:tabs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spowodowane warunkami atmosferycznymi, w szczególności: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warunki atmosferyczne uniemożliwiające prowadz</w:t>
      </w:r>
      <w:r w:rsidR="00B63803">
        <w:rPr>
          <w:rFonts w:ascii="Verdana" w:hAnsi="Verdana" w:cs="Arial"/>
          <w:sz w:val="20"/>
          <w:szCs w:val="20"/>
        </w:rPr>
        <w:t>enie robót budowanych zgodnie z </w:t>
      </w:r>
      <w:r w:rsidRPr="009773E1">
        <w:rPr>
          <w:rFonts w:ascii="Verdana" w:hAnsi="Verdana" w:cs="Arial"/>
          <w:sz w:val="20"/>
          <w:szCs w:val="20"/>
        </w:rPr>
        <w:t>wymaganiami STWIOR, w tym usług, przeprowadzanie prób i sprawdzeń, dokonywanie odbiorów;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klęski żywiołowe</w:t>
      </w:r>
    </w:p>
    <w:p w:rsidR="000A3153" w:rsidRPr="009773E1" w:rsidRDefault="000A3153" w:rsidP="009D7F5D">
      <w:pPr>
        <w:numPr>
          <w:ilvl w:val="1"/>
          <w:numId w:val="32"/>
        </w:numPr>
        <w:tabs>
          <w:tab w:val="clear" w:pos="1080"/>
        </w:tabs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spowodowane warunkami geologicznymi, terenowymi, archeologicznymi, wodnymi itp., w szczególności: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odmienne od przyjętych w dokumentacji projektowej warunki geologiczne (kategorie gruntu, skał itp.);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odmienne od przyjętych w dokumentacji </w:t>
      </w:r>
      <w:r w:rsidR="00B63803">
        <w:rPr>
          <w:rFonts w:ascii="Verdana" w:hAnsi="Verdana" w:cs="Arial"/>
          <w:sz w:val="20"/>
          <w:szCs w:val="20"/>
        </w:rPr>
        <w:t>projektowej warunki terenowe, w </w:t>
      </w:r>
      <w:r w:rsidRPr="009773E1">
        <w:rPr>
          <w:rFonts w:ascii="Verdana" w:hAnsi="Verdana" w:cs="Arial"/>
          <w:sz w:val="20"/>
          <w:szCs w:val="20"/>
        </w:rPr>
        <w:t>szczególności  istnienie podziemnych urządzeń, instalacji lub obiektów infrastrukturalnych;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niewypały, niewybuchy, zagrożenia tąpnięciami, wybuchem;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wykopaliska archeologiczne, szkody górnicze, nieprzewidywalne w SIWZ;</w:t>
      </w:r>
    </w:p>
    <w:p w:rsidR="000A3153" w:rsidRPr="009773E1" w:rsidRDefault="000A3153" w:rsidP="009D7F5D">
      <w:pPr>
        <w:numPr>
          <w:ilvl w:val="1"/>
          <w:numId w:val="32"/>
        </w:numPr>
        <w:tabs>
          <w:tab w:val="clear" w:pos="1080"/>
        </w:tabs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będące następstwem okoliczności leżąc</w:t>
      </w:r>
      <w:r w:rsidR="00B63803">
        <w:rPr>
          <w:rFonts w:ascii="Verdana" w:hAnsi="Verdana" w:cs="Arial"/>
          <w:sz w:val="20"/>
          <w:szCs w:val="20"/>
        </w:rPr>
        <w:t>ych po stronie Zamawiającego, w </w:t>
      </w:r>
      <w:r w:rsidRPr="009773E1">
        <w:rPr>
          <w:rFonts w:ascii="Verdana" w:hAnsi="Verdana" w:cs="Arial"/>
          <w:sz w:val="20"/>
          <w:szCs w:val="20"/>
        </w:rPr>
        <w:t>szczególności: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wstrzymanie realizacji umowy przez Zamawiającego;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konieczność usunięcia błędów lub wprowadzenia zmian w dokumentacji projektowej lub dokumentacji technicznej urządzeń;</w:t>
      </w:r>
    </w:p>
    <w:p w:rsidR="000A3153" w:rsidRPr="009773E1" w:rsidRDefault="000A3153" w:rsidP="009D7F5D">
      <w:pPr>
        <w:numPr>
          <w:ilvl w:val="1"/>
          <w:numId w:val="32"/>
        </w:numPr>
        <w:tabs>
          <w:tab w:val="clear" w:pos="1080"/>
        </w:tabs>
        <w:spacing w:before="120" w:after="0"/>
        <w:ind w:left="426" w:hanging="39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będące następstwem działania organów administracji, w szczególności: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przekroczenie określonych przez prawo terminów wydawania przez organy administracji decyzji, zezwoleń, uzgodnień z właści</w:t>
      </w:r>
      <w:r w:rsidR="00B63803">
        <w:rPr>
          <w:rFonts w:ascii="Verdana" w:hAnsi="Verdana" w:cs="Arial"/>
          <w:sz w:val="20"/>
          <w:szCs w:val="20"/>
        </w:rPr>
        <w:t>cielami urządzeń kolidujących z </w:t>
      </w:r>
      <w:r w:rsidRPr="009773E1">
        <w:rPr>
          <w:rFonts w:ascii="Verdana" w:hAnsi="Verdana" w:cs="Arial"/>
          <w:sz w:val="20"/>
          <w:szCs w:val="20"/>
        </w:rPr>
        <w:t>budową, itp.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lastRenderedPageBreak/>
        <w:t>odmowa wydania przez organy administracji wymaganych decyzji, zezwoleń, uzgodnień na skutek błędów w dokumentacji projektowej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wydanie postanowienia o wstrzymaniu robót budowlanych, w przypadku o którym mowa w art. 50 ust. 1 ustawy Prawo budowane.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konieczność uzyskania wyroku sądowego lub innego orzeczenia sądu lub organu, którego konieczności nie przewidywano przy zawieraniu umowy;</w:t>
      </w:r>
    </w:p>
    <w:p w:rsidR="000A3153" w:rsidRPr="009773E1" w:rsidRDefault="000A3153" w:rsidP="009D7F5D">
      <w:pPr>
        <w:numPr>
          <w:ilvl w:val="2"/>
          <w:numId w:val="32"/>
        </w:numPr>
        <w:tabs>
          <w:tab w:val="clear" w:pos="1800"/>
        </w:tabs>
        <w:spacing w:before="120" w:after="0"/>
        <w:ind w:left="70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konieczność zaspokojenia roszczeń lub oczekiwań osób trzecich – w tym grup społecznych lub zawodowych nie artykułowanych lub niemożliwych do jednoznacznego określenia w chwili zawierania umowy.</w:t>
      </w:r>
    </w:p>
    <w:p w:rsidR="000A3153" w:rsidRPr="009773E1" w:rsidRDefault="000A3153" w:rsidP="009D7F5D">
      <w:pPr>
        <w:numPr>
          <w:ilvl w:val="1"/>
          <w:numId w:val="32"/>
        </w:numPr>
        <w:tabs>
          <w:tab w:val="clear" w:pos="1080"/>
        </w:tabs>
        <w:spacing w:before="120" w:after="0"/>
        <w:ind w:left="426" w:hanging="399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0A3153" w:rsidRPr="009773E1" w:rsidRDefault="000A3153" w:rsidP="009D7F5D">
      <w:pPr>
        <w:numPr>
          <w:ilvl w:val="0"/>
          <w:numId w:val="32"/>
        </w:numPr>
        <w:tabs>
          <w:tab w:val="clear" w:pos="357"/>
        </w:tabs>
        <w:spacing w:before="120" w:after="0"/>
        <w:ind w:left="0" w:hanging="284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 przypadku wystąpienia którejkolwiek z okoliczności wymienionych w pkt 6 termin wykonania umowy może ulec odpowiedniemu przedłużeniu o czas niezbędny do zakończenia wykonywania jej przedmiotu w sposób należyty.</w:t>
      </w:r>
    </w:p>
    <w:p w:rsidR="000A3153" w:rsidRPr="009773E1" w:rsidRDefault="000A3153" w:rsidP="009D7F5D">
      <w:pPr>
        <w:numPr>
          <w:ilvl w:val="0"/>
          <w:numId w:val="32"/>
        </w:numPr>
        <w:tabs>
          <w:tab w:val="clear" w:pos="357"/>
        </w:tabs>
        <w:spacing w:before="120" w:after="0"/>
        <w:ind w:left="0" w:right="-108" w:hanging="284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Wszystkie wymienione powyżej okoliczności stanowią katalog zmian, które mogą zostać wprowadzone do umowy, nie stanowią jednocześnie zobowiązania do ich wprowadzenia.</w:t>
      </w:r>
    </w:p>
    <w:p w:rsidR="000A3153" w:rsidRPr="009773E1" w:rsidRDefault="000A3153" w:rsidP="009D7F5D">
      <w:pPr>
        <w:numPr>
          <w:ilvl w:val="0"/>
          <w:numId w:val="32"/>
        </w:numPr>
        <w:tabs>
          <w:tab w:val="clear" w:pos="357"/>
        </w:tabs>
        <w:spacing w:before="120" w:after="0"/>
        <w:ind w:left="0" w:right="-108" w:hanging="284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Nie stanowi zmiany umowy w rozumieniu art. 144</w:t>
      </w:r>
      <w:r w:rsidR="009D7F5D">
        <w:rPr>
          <w:rFonts w:ascii="Verdana" w:hAnsi="Verdana" w:cs="Arial"/>
          <w:sz w:val="20"/>
          <w:szCs w:val="20"/>
        </w:rPr>
        <w:t xml:space="preserve"> ustawy Prawo zamówień </w:t>
      </w:r>
      <w:r w:rsidR="00B63803">
        <w:rPr>
          <w:rFonts w:ascii="Verdana" w:hAnsi="Verdana" w:cs="Arial"/>
          <w:sz w:val="20"/>
          <w:szCs w:val="20"/>
        </w:rPr>
        <w:t>publicznych w </w:t>
      </w:r>
      <w:r w:rsidRPr="009773E1">
        <w:rPr>
          <w:rFonts w:ascii="Verdana" w:hAnsi="Verdana" w:cs="Arial"/>
          <w:sz w:val="20"/>
          <w:szCs w:val="20"/>
        </w:rPr>
        <w:t>szczególności:</w:t>
      </w:r>
    </w:p>
    <w:p w:rsidR="000A3153" w:rsidRPr="009773E1" w:rsidRDefault="000A3153" w:rsidP="009D7F5D">
      <w:pPr>
        <w:numPr>
          <w:ilvl w:val="0"/>
          <w:numId w:val="13"/>
        </w:numPr>
        <w:tabs>
          <w:tab w:val="clear" w:pos="1440"/>
        </w:tabs>
        <w:spacing w:before="120" w:after="0"/>
        <w:ind w:left="426" w:right="-108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 xml:space="preserve">zmiana danych związanych z obsługą administracyjno-organizacyjną Umowy, </w:t>
      </w:r>
    </w:p>
    <w:p w:rsidR="000A3153" w:rsidRPr="009773E1" w:rsidRDefault="000A3153" w:rsidP="009D7F5D">
      <w:pPr>
        <w:numPr>
          <w:ilvl w:val="0"/>
          <w:numId w:val="13"/>
        </w:numPr>
        <w:tabs>
          <w:tab w:val="clear" w:pos="1440"/>
        </w:tabs>
        <w:spacing w:before="120" w:after="0"/>
        <w:ind w:left="426" w:right="-108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danych teleadresowych, zmiany osób wskazanych do kontaktów miedzy Stronami;</w:t>
      </w:r>
    </w:p>
    <w:p w:rsidR="000A3153" w:rsidRPr="009773E1" w:rsidRDefault="000A3153" w:rsidP="009D7F5D">
      <w:pPr>
        <w:numPr>
          <w:ilvl w:val="0"/>
          <w:numId w:val="13"/>
        </w:numPr>
        <w:tabs>
          <w:tab w:val="clear" w:pos="1440"/>
        </w:tabs>
        <w:spacing w:after="0"/>
        <w:ind w:left="426" w:right="-108"/>
        <w:jc w:val="both"/>
        <w:rPr>
          <w:rFonts w:ascii="Verdana" w:hAnsi="Verdana" w:cs="Arial"/>
          <w:sz w:val="20"/>
          <w:szCs w:val="20"/>
        </w:rPr>
      </w:pPr>
      <w:r w:rsidRPr="009773E1">
        <w:rPr>
          <w:rFonts w:ascii="Verdana" w:hAnsi="Verdana" w:cs="Arial"/>
          <w:sz w:val="20"/>
          <w:szCs w:val="20"/>
        </w:rPr>
        <w:t>zmiany pozostałych postanowień Umowy nie stanowiące treści oferty Wykonawcy.</w:t>
      </w:r>
    </w:p>
    <w:p w:rsidR="000A3153" w:rsidRPr="00CB73D1" w:rsidRDefault="000A3153" w:rsidP="009773E1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18</w:t>
      </w:r>
      <w:r w:rsidRPr="00CB73D1">
        <w:rPr>
          <w:rFonts w:ascii="Verdana" w:hAnsi="Verdana" w:cs="Verdana"/>
          <w:b/>
          <w:bCs/>
          <w:sz w:val="20"/>
          <w:szCs w:val="20"/>
        </w:rPr>
        <w:t>.</w:t>
      </w:r>
    </w:p>
    <w:p w:rsidR="000A3153" w:rsidRPr="009D7F5D" w:rsidRDefault="000A3153" w:rsidP="009D7F5D">
      <w:pPr>
        <w:pStyle w:val="Akapitzlist"/>
        <w:numPr>
          <w:ilvl w:val="1"/>
          <w:numId w:val="13"/>
        </w:numPr>
        <w:tabs>
          <w:tab w:val="clear" w:pos="1440"/>
        </w:tabs>
        <w:spacing w:before="120" w:after="0"/>
        <w:ind w:left="0" w:hanging="284"/>
        <w:jc w:val="both"/>
        <w:rPr>
          <w:rFonts w:ascii="Verdana" w:hAnsi="Verdana" w:cs="Arial"/>
          <w:sz w:val="20"/>
          <w:szCs w:val="20"/>
        </w:rPr>
      </w:pPr>
      <w:r w:rsidRPr="009D7F5D">
        <w:rPr>
          <w:rFonts w:ascii="Verdana" w:hAnsi="Verdana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 Zamawiającemu przysługuje prawo odstąpienia od umowy w terminie 30 dni od powzięcia wiadomości o okolicznościach uzasadniających odstąpienie.</w:t>
      </w:r>
    </w:p>
    <w:p w:rsidR="000A3153" w:rsidRPr="009F0FAB" w:rsidRDefault="000A3153" w:rsidP="009D7F5D">
      <w:pPr>
        <w:spacing w:before="120" w:after="0"/>
        <w:ind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9F0FAB">
        <w:rPr>
          <w:rFonts w:ascii="Verdana" w:hAnsi="Verdana" w:cs="Arial"/>
          <w:sz w:val="20"/>
          <w:szCs w:val="20"/>
        </w:rPr>
        <w:t>.</w:t>
      </w:r>
      <w:r w:rsidRPr="009F0FAB">
        <w:rPr>
          <w:rFonts w:ascii="Verdana" w:hAnsi="Verdana" w:cs="Arial"/>
          <w:sz w:val="20"/>
          <w:szCs w:val="20"/>
        </w:rPr>
        <w:tab/>
        <w:t>Odstąpienie od umowy powinno nastąpić w formie pis</w:t>
      </w:r>
      <w:r w:rsidR="00276F97">
        <w:rPr>
          <w:rFonts w:ascii="Verdana" w:hAnsi="Verdana" w:cs="Arial"/>
          <w:sz w:val="20"/>
          <w:szCs w:val="20"/>
        </w:rPr>
        <w:t>emnej pod rygorem nieważności i </w:t>
      </w:r>
      <w:r w:rsidRPr="009F0FAB">
        <w:rPr>
          <w:rFonts w:ascii="Verdana" w:hAnsi="Verdana" w:cs="Arial"/>
          <w:sz w:val="20"/>
          <w:szCs w:val="20"/>
        </w:rPr>
        <w:t>powinno zawierać uzasadnienie.</w:t>
      </w:r>
    </w:p>
    <w:p w:rsidR="000A3153" w:rsidRPr="009773E1" w:rsidRDefault="000A3153" w:rsidP="009D7F5D">
      <w:pPr>
        <w:spacing w:before="120" w:after="0"/>
        <w:ind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Pr="009F0FAB">
        <w:rPr>
          <w:rFonts w:ascii="Verdana" w:hAnsi="Verdana" w:cs="Arial"/>
          <w:sz w:val="20"/>
          <w:szCs w:val="20"/>
        </w:rPr>
        <w:t>.</w:t>
      </w:r>
      <w:r w:rsidRPr="009F0FAB">
        <w:rPr>
          <w:rFonts w:ascii="Verdana" w:hAnsi="Verdana" w:cs="Arial"/>
          <w:sz w:val="20"/>
          <w:szCs w:val="20"/>
        </w:rPr>
        <w:tab/>
        <w:t>Postanowienia ustępów powyższych nie uchybiają możliwości odstąpienia przez Strony od umowy zgodnie z przepisami Kodeksu cywilneg</w:t>
      </w:r>
      <w:r w:rsidRPr="008471C2">
        <w:rPr>
          <w:rFonts w:ascii="Verdana" w:hAnsi="Verdana" w:cs="Arial"/>
          <w:sz w:val="20"/>
          <w:szCs w:val="20"/>
        </w:rPr>
        <w:t>o.</w:t>
      </w:r>
      <w:r w:rsidRPr="009F0FAB">
        <w:rPr>
          <w:rFonts w:ascii="Verdana" w:hAnsi="Verdana" w:cs="Arial"/>
          <w:color w:val="FF0000"/>
          <w:sz w:val="20"/>
          <w:szCs w:val="20"/>
        </w:rPr>
        <w:t xml:space="preserve"> </w:t>
      </w:r>
    </w:p>
    <w:p w:rsidR="000A3153" w:rsidRPr="00CB73D1" w:rsidRDefault="000A3153" w:rsidP="00A64D7A">
      <w:pPr>
        <w:shd w:val="clear" w:color="auto" w:fill="FFFFFF"/>
        <w:tabs>
          <w:tab w:val="left" w:pos="9062"/>
        </w:tabs>
        <w:spacing w:before="120" w:after="0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B73D1">
        <w:rPr>
          <w:rFonts w:ascii="Verdana" w:hAnsi="Verdana" w:cs="Verdana"/>
          <w:b/>
          <w:bCs/>
          <w:color w:val="000000"/>
          <w:sz w:val="20"/>
          <w:szCs w:val="20"/>
        </w:rPr>
        <w:t>POSTANOWIENIA KOŃCOWE</w:t>
      </w:r>
    </w:p>
    <w:p w:rsidR="000A3153" w:rsidRPr="009F0FAB" w:rsidRDefault="000A3153" w:rsidP="006B4552">
      <w:pPr>
        <w:shd w:val="clear" w:color="auto" w:fill="FFFFFF"/>
        <w:tabs>
          <w:tab w:val="left" w:pos="9062"/>
        </w:tabs>
        <w:spacing w:before="120" w:after="0"/>
        <w:ind w:left="2926" w:right="2947"/>
        <w:jc w:val="center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b/>
          <w:bCs/>
          <w:color w:val="000000"/>
          <w:sz w:val="20"/>
          <w:szCs w:val="20"/>
        </w:rPr>
        <w:t>§ 1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9</w:t>
      </w:r>
    </w:p>
    <w:p w:rsidR="000A3153" w:rsidRPr="009F0FAB" w:rsidRDefault="000A3153" w:rsidP="006B4552">
      <w:pPr>
        <w:shd w:val="clear" w:color="auto" w:fill="FFFFFF"/>
        <w:spacing w:before="120" w:after="0"/>
        <w:ind w:left="10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0A3153" w:rsidRPr="009F0FAB" w:rsidRDefault="000A3153" w:rsidP="006B4552">
      <w:pPr>
        <w:shd w:val="clear" w:color="auto" w:fill="FFFFFF"/>
        <w:tabs>
          <w:tab w:val="left" w:pos="9062"/>
        </w:tabs>
        <w:spacing w:before="120" w:after="0"/>
        <w:ind w:left="2928" w:right="2947"/>
        <w:jc w:val="center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20</w:t>
      </w:r>
    </w:p>
    <w:p w:rsidR="000A3153" w:rsidRPr="009773E1" w:rsidRDefault="000A3153" w:rsidP="009773E1">
      <w:pPr>
        <w:shd w:val="clear" w:color="auto" w:fill="FFFFFF"/>
        <w:spacing w:before="120" w:after="0"/>
        <w:ind w:left="10"/>
        <w:jc w:val="both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0A3153" w:rsidRPr="009F0FAB" w:rsidRDefault="000A3153" w:rsidP="006B4552">
      <w:pPr>
        <w:shd w:val="clear" w:color="auto" w:fill="FFFFFF"/>
        <w:tabs>
          <w:tab w:val="left" w:pos="9062"/>
        </w:tabs>
        <w:spacing w:before="120" w:after="0"/>
        <w:ind w:left="2926" w:right="2948"/>
        <w:jc w:val="center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b/>
          <w:bCs/>
          <w:color w:val="000000"/>
          <w:sz w:val="20"/>
          <w:szCs w:val="20"/>
        </w:rPr>
        <w:t>§ 2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1</w:t>
      </w:r>
    </w:p>
    <w:p w:rsidR="000A3153" w:rsidRPr="00672DC7" w:rsidRDefault="000A3153" w:rsidP="006B4552">
      <w:pPr>
        <w:shd w:val="clear" w:color="auto" w:fill="FFFFFF"/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 xml:space="preserve">Umowę niniejszą sporządzono  </w:t>
      </w:r>
      <w:r w:rsidRPr="00672DC7">
        <w:rPr>
          <w:rFonts w:ascii="Verdana" w:hAnsi="Verdana" w:cs="Arial"/>
          <w:sz w:val="20"/>
          <w:szCs w:val="20"/>
        </w:rPr>
        <w:t xml:space="preserve">w  </w:t>
      </w:r>
      <w:r>
        <w:rPr>
          <w:rFonts w:ascii="Verdana" w:hAnsi="Verdana" w:cs="Arial"/>
          <w:sz w:val="20"/>
          <w:szCs w:val="20"/>
        </w:rPr>
        <w:t>trzech</w:t>
      </w:r>
      <w:r w:rsidRPr="00672DC7">
        <w:rPr>
          <w:rFonts w:ascii="Verdana" w:hAnsi="Verdana" w:cs="Arial"/>
          <w:sz w:val="20"/>
          <w:szCs w:val="20"/>
        </w:rPr>
        <w:t xml:space="preserve">  jednobrzmiących  </w:t>
      </w:r>
      <w:r>
        <w:rPr>
          <w:rFonts w:ascii="Verdana" w:hAnsi="Verdana" w:cs="Arial"/>
          <w:sz w:val="20"/>
          <w:szCs w:val="20"/>
        </w:rPr>
        <w:t xml:space="preserve"> egzemplarzach, </w:t>
      </w:r>
      <w:r w:rsidRPr="00672DC7">
        <w:rPr>
          <w:rFonts w:ascii="Verdana" w:hAnsi="Verdana" w:cs="Arial"/>
          <w:sz w:val="20"/>
          <w:szCs w:val="20"/>
        </w:rPr>
        <w:t xml:space="preserve">dwa egzemplarze dla </w:t>
      </w:r>
      <w:r>
        <w:rPr>
          <w:rFonts w:ascii="Verdana" w:hAnsi="Verdana" w:cs="Arial"/>
          <w:sz w:val="20"/>
          <w:szCs w:val="20"/>
        </w:rPr>
        <w:t>Zamawiającego i jeden egzemplarz dla Wykonawcy.</w:t>
      </w:r>
    </w:p>
    <w:p w:rsidR="000A3153" w:rsidRPr="009F0FAB" w:rsidRDefault="000A3153" w:rsidP="006B4552">
      <w:pPr>
        <w:shd w:val="clear" w:color="auto" w:fill="FFFFFF"/>
        <w:spacing w:before="120" w:after="0"/>
        <w:ind w:right="6"/>
        <w:jc w:val="center"/>
        <w:rPr>
          <w:rFonts w:ascii="Verdana" w:hAnsi="Verdana" w:cs="Arial"/>
          <w:b/>
          <w:bCs/>
          <w:sz w:val="20"/>
          <w:szCs w:val="20"/>
        </w:rPr>
      </w:pPr>
      <w:r w:rsidRPr="009F0FAB">
        <w:rPr>
          <w:rFonts w:ascii="Verdana" w:hAnsi="Verdana" w:cs="Arial"/>
          <w:b/>
          <w:bCs/>
          <w:color w:val="000000"/>
          <w:sz w:val="20"/>
          <w:szCs w:val="20"/>
        </w:rPr>
        <w:t>§ 2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</w:t>
      </w:r>
    </w:p>
    <w:p w:rsidR="000A3153" w:rsidRPr="009F0FAB" w:rsidRDefault="000A3153" w:rsidP="006B4552">
      <w:pPr>
        <w:shd w:val="clear" w:color="auto" w:fill="FFFFFF"/>
        <w:spacing w:before="120" w:after="0"/>
        <w:ind w:left="5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lastRenderedPageBreak/>
        <w:t>Integralną część umowy stanowią:</w:t>
      </w:r>
    </w:p>
    <w:p w:rsidR="000A3153" w:rsidRPr="009F0FAB" w:rsidRDefault="000A3153" w:rsidP="00F314C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3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Dokumentacja techniczna;</w:t>
      </w:r>
    </w:p>
    <w:p w:rsidR="000A3153" w:rsidRPr="009F0FAB" w:rsidRDefault="000A3153" w:rsidP="00F314C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3"/>
        <w:rPr>
          <w:rFonts w:ascii="Verdana" w:hAnsi="Verdana" w:cs="Arial"/>
          <w:color w:val="000000"/>
          <w:sz w:val="20"/>
          <w:szCs w:val="20"/>
        </w:rPr>
      </w:pPr>
      <w:r w:rsidRPr="009F0FAB">
        <w:rPr>
          <w:rFonts w:ascii="Verdana" w:hAnsi="Verdana" w:cs="Arial"/>
          <w:color w:val="000000"/>
          <w:sz w:val="20"/>
          <w:szCs w:val="20"/>
        </w:rPr>
        <w:t>Oferta Wykonawcy</w:t>
      </w:r>
    </w:p>
    <w:p w:rsidR="000A3153" w:rsidRDefault="000A3153" w:rsidP="00F314C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3"/>
        <w:rPr>
          <w:rFonts w:ascii="Verdana" w:hAnsi="Verdana" w:cs="Arial"/>
          <w:sz w:val="20"/>
          <w:szCs w:val="20"/>
        </w:rPr>
      </w:pPr>
      <w:r w:rsidRPr="009F0FAB">
        <w:rPr>
          <w:rFonts w:ascii="Verdana" w:hAnsi="Verdana" w:cs="Arial"/>
          <w:sz w:val="20"/>
          <w:szCs w:val="20"/>
        </w:rPr>
        <w:t>Specyfikacja Istotnych Warunków zamówienia</w:t>
      </w:r>
    </w:p>
    <w:p w:rsidR="000A3153" w:rsidRPr="009F0FAB" w:rsidRDefault="000A3153" w:rsidP="00F314C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Kosztorysy ofertowe</w:t>
      </w:r>
    </w:p>
    <w:p w:rsidR="00757612" w:rsidRDefault="00757612" w:rsidP="006817D1">
      <w:pPr>
        <w:shd w:val="clear" w:color="auto" w:fill="FFFFFF"/>
        <w:tabs>
          <w:tab w:val="left" w:pos="6379"/>
        </w:tabs>
        <w:spacing w:before="120" w:after="0"/>
        <w:ind w:left="720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0A3153" w:rsidRDefault="000A3153" w:rsidP="006817D1">
      <w:pPr>
        <w:shd w:val="clear" w:color="auto" w:fill="FFFFFF"/>
        <w:tabs>
          <w:tab w:val="left" w:pos="6379"/>
        </w:tabs>
        <w:spacing w:before="120" w:after="0"/>
        <w:ind w:left="720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  </w:t>
      </w:r>
      <w:r w:rsidRPr="00CB73D1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Wykonawca: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ab/>
      </w:r>
      <w:r w:rsidRPr="0084183F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Pr="00CB73D1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757612" w:rsidRPr="00CB73D1" w:rsidRDefault="00757612" w:rsidP="006817D1">
      <w:pPr>
        <w:shd w:val="clear" w:color="auto" w:fill="FFFFFF"/>
        <w:tabs>
          <w:tab w:val="left" w:pos="6379"/>
        </w:tabs>
        <w:spacing w:before="120" w:after="0"/>
        <w:ind w:left="720"/>
        <w:rPr>
          <w:rFonts w:ascii="Verdana" w:hAnsi="Verdana"/>
          <w:b/>
          <w:bCs/>
          <w:i/>
          <w:iCs/>
          <w:color w:val="808080"/>
          <w:sz w:val="20"/>
          <w:szCs w:val="20"/>
        </w:rPr>
      </w:pPr>
    </w:p>
    <w:p w:rsidR="000A3153" w:rsidRPr="00CB73D1" w:rsidRDefault="000A3153" w:rsidP="00A64D7A">
      <w:pPr>
        <w:spacing w:before="120" w:after="0"/>
        <w:rPr>
          <w:rFonts w:ascii="Verdana" w:hAnsi="Verdana"/>
          <w:b/>
          <w:bCs/>
          <w:i/>
          <w:iCs/>
          <w:color w:val="808080"/>
          <w:sz w:val="20"/>
          <w:szCs w:val="20"/>
        </w:rPr>
      </w:pPr>
      <w:r w:rsidRPr="00CB73D1">
        <w:rPr>
          <w:rFonts w:ascii="Verdana" w:hAnsi="Verdana"/>
          <w:b/>
          <w:bCs/>
          <w:i/>
          <w:iCs/>
          <w:color w:val="808080"/>
          <w:sz w:val="20"/>
          <w:szCs w:val="20"/>
        </w:rPr>
        <w:t xml:space="preserve"> </w:t>
      </w:r>
    </w:p>
    <w:p w:rsidR="000A3153" w:rsidRPr="00CD2C46" w:rsidRDefault="000A3153" w:rsidP="00A64D7A">
      <w:pPr>
        <w:rPr>
          <w:sz w:val="16"/>
          <w:szCs w:val="16"/>
        </w:rPr>
      </w:pPr>
      <w:r w:rsidRPr="00E6715A">
        <w:rPr>
          <w:rFonts w:ascii="Verdana" w:hAnsi="Verdana"/>
          <w:bCs/>
          <w:iCs/>
          <w:color w:val="808080"/>
          <w:sz w:val="20"/>
          <w:szCs w:val="20"/>
        </w:rPr>
        <w:t xml:space="preserve"> </w:t>
      </w:r>
      <w:r>
        <w:rPr>
          <w:rFonts w:ascii="Verdana" w:hAnsi="Verdana"/>
          <w:bCs/>
          <w:iCs/>
          <w:color w:val="808080"/>
          <w:sz w:val="20"/>
          <w:szCs w:val="20"/>
        </w:rPr>
        <w:t xml:space="preserve">      </w:t>
      </w:r>
      <w:r w:rsidRPr="00E6715A">
        <w:rPr>
          <w:rFonts w:ascii="Verdana" w:hAnsi="Verdana"/>
          <w:bCs/>
          <w:iCs/>
          <w:color w:val="808080"/>
          <w:sz w:val="20"/>
          <w:szCs w:val="20"/>
        </w:rPr>
        <w:t xml:space="preserve"> 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>……………………………</w:t>
      </w:r>
      <w:r>
        <w:rPr>
          <w:rFonts w:ascii="Verdana" w:hAnsi="Verdana"/>
          <w:bCs/>
          <w:iCs/>
          <w:color w:val="808080"/>
          <w:sz w:val="16"/>
          <w:szCs w:val="16"/>
        </w:rPr>
        <w:t>……………..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ab/>
        <w:t xml:space="preserve">             </w:t>
      </w:r>
      <w:r>
        <w:rPr>
          <w:rFonts w:ascii="Verdana" w:hAnsi="Verdana"/>
          <w:bCs/>
          <w:iCs/>
          <w:color w:val="808080"/>
          <w:sz w:val="16"/>
          <w:szCs w:val="16"/>
        </w:rPr>
        <w:t xml:space="preserve">         </w:t>
      </w:r>
      <w:r w:rsidRPr="00CD2C46">
        <w:rPr>
          <w:rFonts w:ascii="Verdana" w:hAnsi="Verdana"/>
          <w:bCs/>
          <w:iCs/>
          <w:color w:val="808080"/>
          <w:sz w:val="16"/>
          <w:szCs w:val="16"/>
        </w:rPr>
        <w:t xml:space="preserve">  ……………………………</w:t>
      </w:r>
      <w:r>
        <w:rPr>
          <w:rFonts w:ascii="Verdana" w:hAnsi="Verdana"/>
          <w:bCs/>
          <w:iCs/>
          <w:color w:val="808080"/>
          <w:sz w:val="16"/>
          <w:szCs w:val="16"/>
        </w:rPr>
        <w:t>………….</w:t>
      </w:r>
    </w:p>
    <w:sectPr w:rsidR="000A3153" w:rsidRPr="00CD2C46" w:rsidSect="002D0156">
      <w:headerReference w:type="default" r:id="rId8"/>
      <w:footerReference w:type="default" r:id="rId9"/>
      <w:pgSz w:w="11906" w:h="16838"/>
      <w:pgMar w:top="426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D0" w:rsidRDefault="00800AD0" w:rsidP="00A64D7A">
      <w:pPr>
        <w:spacing w:after="0" w:line="240" w:lineRule="auto"/>
      </w:pPr>
      <w:r>
        <w:separator/>
      </w:r>
    </w:p>
  </w:endnote>
  <w:endnote w:type="continuationSeparator" w:id="1">
    <w:p w:rsidR="00800AD0" w:rsidRDefault="00800AD0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2008CB" w:rsidRDefault="003D6600">
        <w:pPr>
          <w:pStyle w:val="Stopka"/>
          <w:jc w:val="right"/>
        </w:pPr>
        <w:fldSimple w:instr=" PAGE   \* MERGEFORMAT ">
          <w:r w:rsidR="004310DF">
            <w:rPr>
              <w:noProof/>
            </w:rPr>
            <w:t>3</w:t>
          </w:r>
        </w:fldSimple>
      </w:p>
    </w:sdtContent>
  </w:sdt>
  <w:p w:rsidR="002008CB" w:rsidRDefault="002008CB" w:rsidP="0041331F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D0" w:rsidRDefault="00800AD0" w:rsidP="00A64D7A">
      <w:pPr>
        <w:spacing w:after="0" w:line="240" w:lineRule="auto"/>
      </w:pPr>
      <w:r>
        <w:separator/>
      </w:r>
    </w:p>
  </w:footnote>
  <w:footnote w:type="continuationSeparator" w:id="1">
    <w:p w:rsidR="00800AD0" w:rsidRDefault="00800AD0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CB" w:rsidRDefault="002008CB" w:rsidP="00A64D7A">
    <w:pPr>
      <w:jc w:val="center"/>
    </w:pPr>
    <w:r>
      <w:rPr>
        <w:noProof/>
      </w:rPr>
      <w:t xml:space="preserve">                                                                            </w:t>
    </w:r>
  </w:p>
  <w:p w:rsidR="002008CB" w:rsidRDefault="002008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08F28376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  <w:b w:val="0"/>
        <w:color w:val="auto"/>
      </w:rPr>
    </w:lvl>
  </w:abstractNum>
  <w:abstractNum w:abstractNumId="1">
    <w:nsid w:val="031C76F2"/>
    <w:multiLevelType w:val="hybridMultilevel"/>
    <w:tmpl w:val="2C3C3DD2"/>
    <w:lvl w:ilvl="0" w:tplc="6DFCD0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BE489A"/>
    <w:multiLevelType w:val="hybridMultilevel"/>
    <w:tmpl w:val="0CA437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CFE3AE2">
      <w:start w:val="1"/>
      <w:numFmt w:val="lowerLetter"/>
      <w:lvlText w:val="%3)"/>
      <w:lvlJc w:val="right"/>
      <w:pPr>
        <w:ind w:left="-180" w:hanging="180"/>
      </w:pPr>
      <w:rPr>
        <w:rFonts w:ascii="Verdana" w:eastAsia="Times New Roman" w:hAnsi="Verdana" w:cs="Calibr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3D1165F"/>
    <w:multiLevelType w:val="hybridMultilevel"/>
    <w:tmpl w:val="E4C63116"/>
    <w:lvl w:ilvl="0" w:tplc="D7F460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58E39A9"/>
    <w:multiLevelType w:val="hybridMultilevel"/>
    <w:tmpl w:val="B766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44452"/>
    <w:multiLevelType w:val="singleLevel"/>
    <w:tmpl w:val="564ADC14"/>
    <w:lvl w:ilvl="0">
      <w:start w:val="1"/>
      <w:numFmt w:val="decimal"/>
      <w:lvlText w:val="%1."/>
      <w:legacy w:legacy="1" w:legacySpace="0" w:legacyIndent="528"/>
      <w:lvlJc w:val="left"/>
      <w:rPr>
        <w:rFonts w:ascii="Verdana" w:hAnsi="Verdana" w:cs="Arial" w:hint="default"/>
      </w:rPr>
    </w:lvl>
  </w:abstractNum>
  <w:abstractNum w:abstractNumId="7">
    <w:nsid w:val="0B8D4FB0"/>
    <w:multiLevelType w:val="hybridMultilevel"/>
    <w:tmpl w:val="4B28B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6BEB670">
      <w:start w:val="1"/>
      <w:numFmt w:val="lowerLetter"/>
      <w:lvlText w:val="%3)"/>
      <w:lvlJc w:val="right"/>
      <w:pPr>
        <w:ind w:left="180" w:hanging="180"/>
      </w:pPr>
      <w:rPr>
        <w:rFonts w:ascii="Verdana" w:eastAsia="Times New Roman" w:hAnsi="Verdana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9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29D23C4"/>
    <w:multiLevelType w:val="hybridMultilevel"/>
    <w:tmpl w:val="B21EAE84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4">
    <w:nsid w:val="22B23CF1"/>
    <w:multiLevelType w:val="multilevel"/>
    <w:tmpl w:val="31001AB2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3578A0"/>
    <w:multiLevelType w:val="singleLevel"/>
    <w:tmpl w:val="1FA4361A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16">
    <w:nsid w:val="29B30441"/>
    <w:multiLevelType w:val="hybridMultilevel"/>
    <w:tmpl w:val="31A602EE"/>
    <w:lvl w:ilvl="0" w:tplc="CFE401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6E139F"/>
    <w:multiLevelType w:val="hybridMultilevel"/>
    <w:tmpl w:val="6B96C858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8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9">
    <w:nsid w:val="39C21512"/>
    <w:multiLevelType w:val="singleLevel"/>
    <w:tmpl w:val="1FA4361A"/>
    <w:lvl w:ilvl="0">
      <w:start w:val="1"/>
      <w:numFmt w:val="decimal"/>
      <w:lvlText w:val="%1."/>
      <w:legacy w:legacy="1" w:legacySpace="0" w:legacyIndent="533"/>
      <w:lvlJc w:val="left"/>
      <w:rPr>
        <w:rFonts w:ascii="Verdana" w:hAnsi="Verdana" w:cs="Arial" w:hint="default"/>
      </w:rPr>
    </w:lvl>
  </w:abstractNum>
  <w:abstractNum w:abstractNumId="20">
    <w:nsid w:val="3AE235E9"/>
    <w:multiLevelType w:val="hybridMultilevel"/>
    <w:tmpl w:val="D482F68C"/>
    <w:lvl w:ilvl="0" w:tplc="65420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E36E7D"/>
    <w:multiLevelType w:val="hybridMultilevel"/>
    <w:tmpl w:val="17DCB792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  <w:rPr>
        <w:rFonts w:cs="Times New Roman"/>
      </w:rPr>
    </w:lvl>
  </w:abstractNum>
  <w:abstractNum w:abstractNumId="23">
    <w:nsid w:val="3F8040F8"/>
    <w:multiLevelType w:val="multilevel"/>
    <w:tmpl w:val="92BCE256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052" w:hanging="432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631" w:hanging="504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4">
    <w:nsid w:val="3FC768D7"/>
    <w:multiLevelType w:val="hybridMultilevel"/>
    <w:tmpl w:val="F45C38DC"/>
    <w:lvl w:ilvl="0" w:tplc="04150017">
      <w:start w:val="1"/>
      <w:numFmt w:val="lowerLetter"/>
      <w:lvlText w:val="%1)"/>
      <w:lvlJc w:val="left"/>
      <w:pPr>
        <w:ind w:left="1253" w:hanging="360"/>
      </w:p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5">
    <w:nsid w:val="3FD05B63"/>
    <w:multiLevelType w:val="hybridMultilevel"/>
    <w:tmpl w:val="DC7E66F0"/>
    <w:lvl w:ilvl="0" w:tplc="A64C1E3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2" w:hanging="180"/>
      </w:pPr>
      <w:rPr>
        <w:rFonts w:cs="Times New Roman"/>
      </w:rPr>
    </w:lvl>
  </w:abstractNum>
  <w:abstractNum w:abstractNumId="26">
    <w:nsid w:val="40E30580"/>
    <w:multiLevelType w:val="singleLevel"/>
    <w:tmpl w:val="562E7E16"/>
    <w:lvl w:ilvl="0">
      <w:start w:val="3"/>
      <w:numFmt w:val="decimal"/>
      <w:lvlText w:val="%1."/>
      <w:legacy w:legacy="1" w:legacySpace="0" w:legacyIndent="538"/>
      <w:lvlJc w:val="left"/>
      <w:rPr>
        <w:rFonts w:ascii="Verdana" w:hAnsi="Verdana" w:cs="Arial" w:hint="default"/>
      </w:rPr>
    </w:lvl>
  </w:abstractNum>
  <w:abstractNum w:abstractNumId="27">
    <w:nsid w:val="438D2F50"/>
    <w:multiLevelType w:val="multilevel"/>
    <w:tmpl w:val="8D7C5B06"/>
    <w:lvl w:ilvl="0">
      <w:start w:val="11"/>
      <w:numFmt w:val="decimal"/>
      <w:lvlText w:val="%1."/>
      <w:lvlJc w:val="left"/>
      <w:pPr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0" w:hanging="10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700" w:hanging="180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2520"/>
      </w:pPr>
      <w:rPr>
        <w:rFonts w:cs="Times New Roman" w:hint="default"/>
        <w:b w:val="0"/>
      </w:rPr>
    </w:lvl>
  </w:abstractNum>
  <w:abstractNum w:abstractNumId="28">
    <w:nsid w:val="44942958"/>
    <w:multiLevelType w:val="singleLevel"/>
    <w:tmpl w:val="F3465302"/>
    <w:lvl w:ilvl="0">
      <w:start w:val="1"/>
      <w:numFmt w:val="decimal"/>
      <w:lvlText w:val="%1)"/>
      <w:legacy w:legacy="1" w:legacySpace="0" w:legacyIndent="538"/>
      <w:lvlJc w:val="left"/>
      <w:rPr>
        <w:rFonts w:ascii="Verdana" w:hAnsi="Verdana" w:cs="Arial" w:hint="default"/>
        <w:color w:val="auto"/>
      </w:rPr>
    </w:lvl>
  </w:abstractNum>
  <w:abstractNum w:abstractNumId="29">
    <w:nsid w:val="44E65F14"/>
    <w:multiLevelType w:val="multilevel"/>
    <w:tmpl w:val="F7E0EC4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Verdana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1176"/>
        </w:tabs>
        <w:ind w:left="1176" w:hanging="720"/>
      </w:pPr>
      <w:rPr>
        <w:rFonts w:cs="Verdana" w:hint="default"/>
        <w:b/>
        <w:i/>
        <w:u w:val="none"/>
      </w:rPr>
    </w:lvl>
    <w:lvl w:ilvl="2">
      <w:start w:val="1"/>
      <w:numFmt w:val="lowerLetter"/>
      <w:lvlText w:val="%3)"/>
      <w:lvlJc w:val="left"/>
      <w:pPr>
        <w:tabs>
          <w:tab w:val="num" w:pos="1917"/>
        </w:tabs>
        <w:ind w:left="1917" w:hanging="720"/>
      </w:pPr>
      <w:rPr>
        <w:rFonts w:ascii="Verdana" w:eastAsia="Times New Roman" w:hAnsi="Verdana"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cs="Verdana" w:hint="default"/>
        <w:b/>
        <w:i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cs="Verdana" w:hint="default"/>
        <w:b/>
        <w:i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cs="Verdana" w:hint="default"/>
        <w:b/>
        <w:i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cs="Verdana" w:hint="default"/>
        <w:b/>
        <w:i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cs="Verdana" w:hint="default"/>
        <w:b/>
        <w:i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cs="Verdana" w:hint="default"/>
        <w:b/>
        <w:i/>
        <w:u w:val="none"/>
      </w:rPr>
    </w:lvl>
  </w:abstractNum>
  <w:abstractNum w:abstractNumId="30">
    <w:nsid w:val="465E3526"/>
    <w:multiLevelType w:val="hybridMultilevel"/>
    <w:tmpl w:val="8126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3">
    <w:nsid w:val="52763674"/>
    <w:multiLevelType w:val="multilevel"/>
    <w:tmpl w:val="42E2385A"/>
    <w:lvl w:ilvl="0">
      <w:start w:val="1"/>
      <w:numFmt w:val="decimal"/>
      <w:lvlText w:val="%1."/>
      <w:legacy w:legacy="1" w:legacySpace="0" w:legacyIndent="518"/>
      <w:lvlJc w:val="left"/>
      <w:rPr>
        <w:rFonts w:ascii="Verdana" w:hAnsi="Verdana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360C22"/>
    <w:multiLevelType w:val="multilevel"/>
    <w:tmpl w:val="F81A9596"/>
    <w:lvl w:ilvl="0">
      <w:start w:val="1"/>
      <w:numFmt w:val="decimal"/>
      <w:lvlText w:val="%1."/>
      <w:legacy w:legacy="1" w:legacySpace="0" w:legacyIndent="355"/>
      <w:lvlJc w:val="left"/>
      <w:rPr>
        <w:rFonts w:ascii="Verdana" w:hAnsi="Verdana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36">
    <w:nsid w:val="5B3B379F"/>
    <w:multiLevelType w:val="hybridMultilevel"/>
    <w:tmpl w:val="77684148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37">
    <w:nsid w:val="5CB96553"/>
    <w:multiLevelType w:val="hybridMultilevel"/>
    <w:tmpl w:val="F3DAB464"/>
    <w:lvl w:ilvl="0" w:tplc="10FABAEE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="Verdana" w:eastAsia="Times New Roman" w:hAnsi="Verdana" w:cs="Arial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8">
    <w:nsid w:val="63A04D58"/>
    <w:multiLevelType w:val="hybridMultilevel"/>
    <w:tmpl w:val="53181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218FE"/>
    <w:multiLevelType w:val="singleLevel"/>
    <w:tmpl w:val="678603BC"/>
    <w:lvl w:ilvl="0">
      <w:start w:val="1"/>
      <w:numFmt w:val="decimal"/>
      <w:lvlText w:val="%1."/>
      <w:legacy w:legacy="1" w:legacySpace="0" w:legacyIndent="355"/>
      <w:lvlJc w:val="left"/>
      <w:rPr>
        <w:rFonts w:ascii="Verdana" w:hAnsi="Verdana" w:cs="Arial" w:hint="default"/>
        <w:color w:val="auto"/>
      </w:rPr>
    </w:lvl>
  </w:abstractNum>
  <w:abstractNum w:abstractNumId="4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2D71DB"/>
    <w:multiLevelType w:val="hybridMultilevel"/>
    <w:tmpl w:val="B316CC2A"/>
    <w:lvl w:ilvl="0" w:tplc="053C29D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42156"/>
    <w:multiLevelType w:val="hybridMultilevel"/>
    <w:tmpl w:val="25A0F430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474BC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34"/>
    <w:lvlOverride w:ilvl="0">
      <w:startOverride w:val="1"/>
    </w:lvlOverride>
  </w:num>
  <w:num w:numId="3">
    <w:abstractNumId w:val="33"/>
    <w:lvlOverride w:ilvl="0">
      <w:startOverride w:val="1"/>
    </w:lvlOverride>
  </w:num>
  <w:num w:numId="4">
    <w:abstractNumId w:val="39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2"/>
  </w:num>
  <w:num w:numId="8">
    <w:abstractNumId w:val="28"/>
  </w:num>
  <w:num w:numId="9">
    <w:abstractNumId w:val="26"/>
    <w:lvlOverride w:ilvl="0">
      <w:startOverride w:val="2"/>
    </w:lvlOverride>
  </w:num>
  <w:num w:numId="10">
    <w:abstractNumId w:val="18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8"/>
  </w:num>
  <w:num w:numId="16">
    <w:abstractNumId w:val="22"/>
  </w:num>
  <w:num w:numId="17">
    <w:abstractNumId w:val="16"/>
  </w:num>
  <w:num w:numId="18">
    <w:abstractNumId w:val="41"/>
  </w:num>
  <w:num w:numId="19">
    <w:abstractNumId w:val="19"/>
  </w:num>
  <w:num w:numId="20">
    <w:abstractNumId w:val="35"/>
  </w:num>
  <w:num w:numId="21">
    <w:abstractNumId w:val="24"/>
  </w:num>
  <w:num w:numId="22">
    <w:abstractNumId w:val="21"/>
  </w:num>
  <w:num w:numId="23">
    <w:abstractNumId w:val="42"/>
  </w:num>
  <w:num w:numId="24">
    <w:abstractNumId w:val="17"/>
  </w:num>
  <w:num w:numId="25">
    <w:abstractNumId w:val="4"/>
  </w:num>
  <w:num w:numId="26">
    <w:abstractNumId w:val="25"/>
  </w:num>
  <w:num w:numId="27">
    <w:abstractNumId w:val="3"/>
  </w:num>
  <w:num w:numId="28">
    <w:abstractNumId w:val="13"/>
  </w:num>
  <w:num w:numId="29">
    <w:abstractNumId w:val="1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44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30"/>
  </w:num>
  <w:num w:numId="38">
    <w:abstractNumId w:val="38"/>
  </w:num>
  <w:num w:numId="39">
    <w:abstractNumId w:val="9"/>
  </w:num>
  <w:num w:numId="40">
    <w:abstractNumId w:val="20"/>
  </w:num>
  <w:num w:numId="41">
    <w:abstractNumId w:val="31"/>
  </w:num>
  <w:num w:numId="42">
    <w:abstractNumId w:val="43"/>
  </w:num>
  <w:num w:numId="43">
    <w:abstractNumId w:val="29"/>
  </w:num>
  <w:num w:numId="44">
    <w:abstractNumId w:val="1"/>
  </w:num>
  <w:num w:numId="45">
    <w:abstractNumId w:val="7"/>
  </w:num>
  <w:num w:numId="46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16434"/>
    <w:rsid w:val="0001668A"/>
    <w:rsid w:val="00035E48"/>
    <w:rsid w:val="00041316"/>
    <w:rsid w:val="000514CE"/>
    <w:rsid w:val="0005177B"/>
    <w:rsid w:val="000521B2"/>
    <w:rsid w:val="000522AF"/>
    <w:rsid w:val="00063823"/>
    <w:rsid w:val="0007593C"/>
    <w:rsid w:val="000828A3"/>
    <w:rsid w:val="00084EA0"/>
    <w:rsid w:val="00084F1B"/>
    <w:rsid w:val="000857A9"/>
    <w:rsid w:val="000969FD"/>
    <w:rsid w:val="000A24A6"/>
    <w:rsid w:val="000A3153"/>
    <w:rsid w:val="000B297D"/>
    <w:rsid w:val="000B333C"/>
    <w:rsid w:val="000B470A"/>
    <w:rsid w:val="000C0558"/>
    <w:rsid w:val="000C41E4"/>
    <w:rsid w:val="000C5906"/>
    <w:rsid w:val="000D0CA6"/>
    <w:rsid w:val="000E0233"/>
    <w:rsid w:val="001020CF"/>
    <w:rsid w:val="001105E0"/>
    <w:rsid w:val="00122894"/>
    <w:rsid w:val="001340B0"/>
    <w:rsid w:val="0014107E"/>
    <w:rsid w:val="00141948"/>
    <w:rsid w:val="00156B8C"/>
    <w:rsid w:val="00157B96"/>
    <w:rsid w:val="00164120"/>
    <w:rsid w:val="00167ACF"/>
    <w:rsid w:val="0018080B"/>
    <w:rsid w:val="001930AD"/>
    <w:rsid w:val="001A719C"/>
    <w:rsid w:val="001B7284"/>
    <w:rsid w:val="001C3C52"/>
    <w:rsid w:val="001C48E8"/>
    <w:rsid w:val="001C6052"/>
    <w:rsid w:val="001C7F5C"/>
    <w:rsid w:val="001D5983"/>
    <w:rsid w:val="001F665D"/>
    <w:rsid w:val="002008CB"/>
    <w:rsid w:val="00200CFB"/>
    <w:rsid w:val="00212E65"/>
    <w:rsid w:val="00233414"/>
    <w:rsid w:val="0023790E"/>
    <w:rsid w:val="002558E1"/>
    <w:rsid w:val="00260D09"/>
    <w:rsid w:val="00273DFF"/>
    <w:rsid w:val="0027656F"/>
    <w:rsid w:val="00276F97"/>
    <w:rsid w:val="00280096"/>
    <w:rsid w:val="002803BE"/>
    <w:rsid w:val="0028328F"/>
    <w:rsid w:val="0028799D"/>
    <w:rsid w:val="002A3116"/>
    <w:rsid w:val="002A42EF"/>
    <w:rsid w:val="002B2357"/>
    <w:rsid w:val="002B30AE"/>
    <w:rsid w:val="002B5CCA"/>
    <w:rsid w:val="002B7D93"/>
    <w:rsid w:val="002B7F78"/>
    <w:rsid w:val="002C0C44"/>
    <w:rsid w:val="002C0DAD"/>
    <w:rsid w:val="002C40AE"/>
    <w:rsid w:val="002D0156"/>
    <w:rsid w:val="002D5DC2"/>
    <w:rsid w:val="002F46A5"/>
    <w:rsid w:val="002F6E17"/>
    <w:rsid w:val="00305C0B"/>
    <w:rsid w:val="003062D0"/>
    <w:rsid w:val="003079B8"/>
    <w:rsid w:val="003102A7"/>
    <w:rsid w:val="00316A45"/>
    <w:rsid w:val="003201F6"/>
    <w:rsid w:val="003213D2"/>
    <w:rsid w:val="00330754"/>
    <w:rsid w:val="0033101E"/>
    <w:rsid w:val="003675A5"/>
    <w:rsid w:val="003717B8"/>
    <w:rsid w:val="00374B5B"/>
    <w:rsid w:val="00377ABC"/>
    <w:rsid w:val="00384634"/>
    <w:rsid w:val="0038585C"/>
    <w:rsid w:val="003927C9"/>
    <w:rsid w:val="00393359"/>
    <w:rsid w:val="0039381C"/>
    <w:rsid w:val="003A22A2"/>
    <w:rsid w:val="003A24B7"/>
    <w:rsid w:val="003A3365"/>
    <w:rsid w:val="003A34D8"/>
    <w:rsid w:val="003A79B5"/>
    <w:rsid w:val="003B01CB"/>
    <w:rsid w:val="003B4DBA"/>
    <w:rsid w:val="003B698E"/>
    <w:rsid w:val="003D6600"/>
    <w:rsid w:val="003D6CCB"/>
    <w:rsid w:val="003E51DD"/>
    <w:rsid w:val="003F6095"/>
    <w:rsid w:val="00411C11"/>
    <w:rsid w:val="0041331F"/>
    <w:rsid w:val="00420F2B"/>
    <w:rsid w:val="0042652E"/>
    <w:rsid w:val="004310DF"/>
    <w:rsid w:val="00444DB0"/>
    <w:rsid w:val="00453072"/>
    <w:rsid w:val="00456C41"/>
    <w:rsid w:val="00460757"/>
    <w:rsid w:val="0046360C"/>
    <w:rsid w:val="004803F7"/>
    <w:rsid w:val="00481C21"/>
    <w:rsid w:val="00486527"/>
    <w:rsid w:val="00494CEE"/>
    <w:rsid w:val="004B151C"/>
    <w:rsid w:val="004B1E8A"/>
    <w:rsid w:val="004B52CC"/>
    <w:rsid w:val="004C249B"/>
    <w:rsid w:val="004C649B"/>
    <w:rsid w:val="004C709B"/>
    <w:rsid w:val="004D0076"/>
    <w:rsid w:val="004D08EB"/>
    <w:rsid w:val="00505508"/>
    <w:rsid w:val="0050769A"/>
    <w:rsid w:val="005112B1"/>
    <w:rsid w:val="00511559"/>
    <w:rsid w:val="00512BEE"/>
    <w:rsid w:val="00515591"/>
    <w:rsid w:val="0051610D"/>
    <w:rsid w:val="00521295"/>
    <w:rsid w:val="005233AA"/>
    <w:rsid w:val="005256AF"/>
    <w:rsid w:val="0052699A"/>
    <w:rsid w:val="00531086"/>
    <w:rsid w:val="00531F58"/>
    <w:rsid w:val="0053422D"/>
    <w:rsid w:val="0053603B"/>
    <w:rsid w:val="005404FA"/>
    <w:rsid w:val="00540C19"/>
    <w:rsid w:val="0054577E"/>
    <w:rsid w:val="0055023B"/>
    <w:rsid w:val="00553F20"/>
    <w:rsid w:val="00561FFF"/>
    <w:rsid w:val="00563425"/>
    <w:rsid w:val="00567E73"/>
    <w:rsid w:val="00570081"/>
    <w:rsid w:val="00574A5A"/>
    <w:rsid w:val="00575E07"/>
    <w:rsid w:val="005829F1"/>
    <w:rsid w:val="00587277"/>
    <w:rsid w:val="00593969"/>
    <w:rsid w:val="00595A02"/>
    <w:rsid w:val="00597D9F"/>
    <w:rsid w:val="005B3552"/>
    <w:rsid w:val="005B6FEF"/>
    <w:rsid w:val="005C53F6"/>
    <w:rsid w:val="005C760F"/>
    <w:rsid w:val="005D0F29"/>
    <w:rsid w:val="005D39F7"/>
    <w:rsid w:val="005D5CB2"/>
    <w:rsid w:val="005D6A65"/>
    <w:rsid w:val="005D6E4A"/>
    <w:rsid w:val="005E62A8"/>
    <w:rsid w:val="005F0CC2"/>
    <w:rsid w:val="005F118E"/>
    <w:rsid w:val="005F2190"/>
    <w:rsid w:val="005F556E"/>
    <w:rsid w:val="00606557"/>
    <w:rsid w:val="00611599"/>
    <w:rsid w:val="00613EB5"/>
    <w:rsid w:val="00624287"/>
    <w:rsid w:val="00633037"/>
    <w:rsid w:val="00637133"/>
    <w:rsid w:val="00640D39"/>
    <w:rsid w:val="00640DB4"/>
    <w:rsid w:val="00641DE0"/>
    <w:rsid w:val="00655875"/>
    <w:rsid w:val="00664126"/>
    <w:rsid w:val="0066531D"/>
    <w:rsid w:val="00672BAF"/>
    <w:rsid w:val="00672DC7"/>
    <w:rsid w:val="00674618"/>
    <w:rsid w:val="006817D1"/>
    <w:rsid w:val="00684D4D"/>
    <w:rsid w:val="00686257"/>
    <w:rsid w:val="00693B1B"/>
    <w:rsid w:val="006955F6"/>
    <w:rsid w:val="006A0E24"/>
    <w:rsid w:val="006B04B8"/>
    <w:rsid w:val="006B4552"/>
    <w:rsid w:val="006B4BD4"/>
    <w:rsid w:val="006C3D36"/>
    <w:rsid w:val="006C62D6"/>
    <w:rsid w:val="006C6F2B"/>
    <w:rsid w:val="006E0062"/>
    <w:rsid w:val="006E342E"/>
    <w:rsid w:val="006E6096"/>
    <w:rsid w:val="006E6AC9"/>
    <w:rsid w:val="006F1787"/>
    <w:rsid w:val="00704887"/>
    <w:rsid w:val="007071F0"/>
    <w:rsid w:val="007129A5"/>
    <w:rsid w:val="00715216"/>
    <w:rsid w:val="007153DF"/>
    <w:rsid w:val="00727D6F"/>
    <w:rsid w:val="00731147"/>
    <w:rsid w:val="0073751E"/>
    <w:rsid w:val="00745992"/>
    <w:rsid w:val="0074760D"/>
    <w:rsid w:val="00750DA4"/>
    <w:rsid w:val="00753F8D"/>
    <w:rsid w:val="00754696"/>
    <w:rsid w:val="007553A2"/>
    <w:rsid w:val="00757612"/>
    <w:rsid w:val="007610E0"/>
    <w:rsid w:val="007622E7"/>
    <w:rsid w:val="007720EA"/>
    <w:rsid w:val="00786727"/>
    <w:rsid w:val="007A226F"/>
    <w:rsid w:val="007B7708"/>
    <w:rsid w:val="007C2175"/>
    <w:rsid w:val="007C5E40"/>
    <w:rsid w:val="007D3524"/>
    <w:rsid w:val="007D5683"/>
    <w:rsid w:val="007E1A40"/>
    <w:rsid w:val="007F548E"/>
    <w:rsid w:val="00800AD0"/>
    <w:rsid w:val="00802639"/>
    <w:rsid w:val="00804026"/>
    <w:rsid w:val="00805955"/>
    <w:rsid w:val="00814776"/>
    <w:rsid w:val="00816CBD"/>
    <w:rsid w:val="00821CC0"/>
    <w:rsid w:val="0082261C"/>
    <w:rsid w:val="00824086"/>
    <w:rsid w:val="008243E2"/>
    <w:rsid w:val="008353A8"/>
    <w:rsid w:val="00835C3C"/>
    <w:rsid w:val="00841353"/>
    <w:rsid w:val="0084183F"/>
    <w:rsid w:val="0084219F"/>
    <w:rsid w:val="008471C2"/>
    <w:rsid w:val="0085703F"/>
    <w:rsid w:val="008571E4"/>
    <w:rsid w:val="0086040C"/>
    <w:rsid w:val="00861CC6"/>
    <w:rsid w:val="008774B4"/>
    <w:rsid w:val="0088030F"/>
    <w:rsid w:val="008835F8"/>
    <w:rsid w:val="00885130"/>
    <w:rsid w:val="00890FDB"/>
    <w:rsid w:val="00891530"/>
    <w:rsid w:val="0089459E"/>
    <w:rsid w:val="008955E0"/>
    <w:rsid w:val="008A77C3"/>
    <w:rsid w:val="008A7B83"/>
    <w:rsid w:val="008B0CE2"/>
    <w:rsid w:val="008B7300"/>
    <w:rsid w:val="008C7AB5"/>
    <w:rsid w:val="008E2AE9"/>
    <w:rsid w:val="008E67FB"/>
    <w:rsid w:val="009135CB"/>
    <w:rsid w:val="009261CF"/>
    <w:rsid w:val="009353E9"/>
    <w:rsid w:val="00936144"/>
    <w:rsid w:val="009421D2"/>
    <w:rsid w:val="009434D0"/>
    <w:rsid w:val="00953D37"/>
    <w:rsid w:val="0095502A"/>
    <w:rsid w:val="009626AF"/>
    <w:rsid w:val="00964367"/>
    <w:rsid w:val="009645D8"/>
    <w:rsid w:val="009773E1"/>
    <w:rsid w:val="0098453E"/>
    <w:rsid w:val="00987B78"/>
    <w:rsid w:val="0099676E"/>
    <w:rsid w:val="009A2639"/>
    <w:rsid w:val="009B5808"/>
    <w:rsid w:val="009B71EE"/>
    <w:rsid w:val="009C25F7"/>
    <w:rsid w:val="009C633E"/>
    <w:rsid w:val="009D449B"/>
    <w:rsid w:val="009D699B"/>
    <w:rsid w:val="009D7F5D"/>
    <w:rsid w:val="009E1EFB"/>
    <w:rsid w:val="009E7EA6"/>
    <w:rsid w:val="009F0FAB"/>
    <w:rsid w:val="009F4305"/>
    <w:rsid w:val="009F7302"/>
    <w:rsid w:val="009F7D45"/>
    <w:rsid w:val="00A07A7F"/>
    <w:rsid w:val="00A2443C"/>
    <w:rsid w:val="00A2733B"/>
    <w:rsid w:val="00A4278A"/>
    <w:rsid w:val="00A449AB"/>
    <w:rsid w:val="00A45057"/>
    <w:rsid w:val="00A53459"/>
    <w:rsid w:val="00A60661"/>
    <w:rsid w:val="00A64D7A"/>
    <w:rsid w:val="00A6590C"/>
    <w:rsid w:val="00A65E94"/>
    <w:rsid w:val="00A71A0F"/>
    <w:rsid w:val="00A74B3E"/>
    <w:rsid w:val="00A83E90"/>
    <w:rsid w:val="00A9424F"/>
    <w:rsid w:val="00AA0BA5"/>
    <w:rsid w:val="00AB0222"/>
    <w:rsid w:val="00AB2F13"/>
    <w:rsid w:val="00AC211F"/>
    <w:rsid w:val="00AD4C93"/>
    <w:rsid w:val="00AE19E2"/>
    <w:rsid w:val="00AE1E34"/>
    <w:rsid w:val="00AE2453"/>
    <w:rsid w:val="00AE5E4F"/>
    <w:rsid w:val="00AF0FDB"/>
    <w:rsid w:val="00AF78F3"/>
    <w:rsid w:val="00B02E06"/>
    <w:rsid w:val="00B14DC1"/>
    <w:rsid w:val="00B227B2"/>
    <w:rsid w:val="00B23ECF"/>
    <w:rsid w:val="00B24A89"/>
    <w:rsid w:val="00B24BEB"/>
    <w:rsid w:val="00B4624A"/>
    <w:rsid w:val="00B5136D"/>
    <w:rsid w:val="00B57124"/>
    <w:rsid w:val="00B61F4B"/>
    <w:rsid w:val="00B63803"/>
    <w:rsid w:val="00B925B2"/>
    <w:rsid w:val="00BA0CDD"/>
    <w:rsid w:val="00BA1008"/>
    <w:rsid w:val="00BB7BC1"/>
    <w:rsid w:val="00BD69FC"/>
    <w:rsid w:val="00BD7516"/>
    <w:rsid w:val="00BE0726"/>
    <w:rsid w:val="00BE412A"/>
    <w:rsid w:val="00BE7DEB"/>
    <w:rsid w:val="00BF2587"/>
    <w:rsid w:val="00C178CE"/>
    <w:rsid w:val="00C2005E"/>
    <w:rsid w:val="00C33CC9"/>
    <w:rsid w:val="00C47B09"/>
    <w:rsid w:val="00C51005"/>
    <w:rsid w:val="00C535B0"/>
    <w:rsid w:val="00C60414"/>
    <w:rsid w:val="00C642AB"/>
    <w:rsid w:val="00C666BC"/>
    <w:rsid w:val="00C77BE7"/>
    <w:rsid w:val="00C96212"/>
    <w:rsid w:val="00CB126F"/>
    <w:rsid w:val="00CB73D1"/>
    <w:rsid w:val="00CC2475"/>
    <w:rsid w:val="00CC758A"/>
    <w:rsid w:val="00CD2C46"/>
    <w:rsid w:val="00CE0B62"/>
    <w:rsid w:val="00CE500E"/>
    <w:rsid w:val="00CF077A"/>
    <w:rsid w:val="00CF60F8"/>
    <w:rsid w:val="00D03924"/>
    <w:rsid w:val="00D04E1F"/>
    <w:rsid w:val="00D10EC5"/>
    <w:rsid w:val="00D1674F"/>
    <w:rsid w:val="00D2651F"/>
    <w:rsid w:val="00D335F0"/>
    <w:rsid w:val="00D33BBD"/>
    <w:rsid w:val="00D3552B"/>
    <w:rsid w:val="00D37795"/>
    <w:rsid w:val="00D53ECB"/>
    <w:rsid w:val="00D805C5"/>
    <w:rsid w:val="00D8272C"/>
    <w:rsid w:val="00D83DAA"/>
    <w:rsid w:val="00D94F08"/>
    <w:rsid w:val="00D97796"/>
    <w:rsid w:val="00DA0072"/>
    <w:rsid w:val="00DB175E"/>
    <w:rsid w:val="00DB35E8"/>
    <w:rsid w:val="00DD04F0"/>
    <w:rsid w:val="00DD2F6B"/>
    <w:rsid w:val="00DD7D0D"/>
    <w:rsid w:val="00DE0663"/>
    <w:rsid w:val="00DE0FC4"/>
    <w:rsid w:val="00DE1C1E"/>
    <w:rsid w:val="00DE4058"/>
    <w:rsid w:val="00DE75FA"/>
    <w:rsid w:val="00DF0641"/>
    <w:rsid w:val="00DF1DEB"/>
    <w:rsid w:val="00E021B1"/>
    <w:rsid w:val="00E06415"/>
    <w:rsid w:val="00E16CBF"/>
    <w:rsid w:val="00E170F4"/>
    <w:rsid w:val="00E413FD"/>
    <w:rsid w:val="00E43DEB"/>
    <w:rsid w:val="00E52D87"/>
    <w:rsid w:val="00E63938"/>
    <w:rsid w:val="00E6715A"/>
    <w:rsid w:val="00E67977"/>
    <w:rsid w:val="00E74A3B"/>
    <w:rsid w:val="00E751D5"/>
    <w:rsid w:val="00E80A9D"/>
    <w:rsid w:val="00E85056"/>
    <w:rsid w:val="00E86BE4"/>
    <w:rsid w:val="00E87C40"/>
    <w:rsid w:val="00E922DF"/>
    <w:rsid w:val="00E9542C"/>
    <w:rsid w:val="00E969E4"/>
    <w:rsid w:val="00EA6184"/>
    <w:rsid w:val="00EB0755"/>
    <w:rsid w:val="00EB1B08"/>
    <w:rsid w:val="00EB31FA"/>
    <w:rsid w:val="00EB3262"/>
    <w:rsid w:val="00EB4760"/>
    <w:rsid w:val="00EC03C3"/>
    <w:rsid w:val="00ED0386"/>
    <w:rsid w:val="00ED338C"/>
    <w:rsid w:val="00EE0AE1"/>
    <w:rsid w:val="00EE7804"/>
    <w:rsid w:val="00EF1AF4"/>
    <w:rsid w:val="00EF77CF"/>
    <w:rsid w:val="00F0528D"/>
    <w:rsid w:val="00F15632"/>
    <w:rsid w:val="00F2735B"/>
    <w:rsid w:val="00F27C5D"/>
    <w:rsid w:val="00F314C3"/>
    <w:rsid w:val="00F52EA0"/>
    <w:rsid w:val="00F53EDC"/>
    <w:rsid w:val="00F60918"/>
    <w:rsid w:val="00F65CED"/>
    <w:rsid w:val="00F67E5F"/>
    <w:rsid w:val="00F750CE"/>
    <w:rsid w:val="00F8084C"/>
    <w:rsid w:val="00F90814"/>
    <w:rsid w:val="00F91B3C"/>
    <w:rsid w:val="00F94279"/>
    <w:rsid w:val="00F9735F"/>
    <w:rsid w:val="00FA34B3"/>
    <w:rsid w:val="00FA7483"/>
    <w:rsid w:val="00FC323E"/>
    <w:rsid w:val="00FC5105"/>
    <w:rsid w:val="00FC52BF"/>
    <w:rsid w:val="00FC741E"/>
    <w:rsid w:val="00FD0F85"/>
    <w:rsid w:val="00FD1CD2"/>
    <w:rsid w:val="00FD5B8F"/>
    <w:rsid w:val="00FE0071"/>
    <w:rsid w:val="00FE6270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D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b/>
      <w:bCs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86B3-D3C8-46F2-8A81-D5CD2E45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5574</Words>
  <Characters>33445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Załącznik nr 6 do SIWZ</vt:lpstr>
    </vt:vector>
  </TitlesOfParts>
  <Company/>
  <LinksUpToDate>false</LinksUpToDate>
  <CharactersWithSpaces>38942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Załącznik nr 6 do SIWZ</dc:title>
  <dc:subject/>
  <dc:creator>admin</dc:creator>
  <cp:keywords/>
  <dc:description/>
  <cp:lastModifiedBy>user</cp:lastModifiedBy>
  <cp:revision>84</cp:revision>
  <cp:lastPrinted>2016-02-05T08:47:00Z</cp:lastPrinted>
  <dcterms:created xsi:type="dcterms:W3CDTF">2015-07-13T09:24:00Z</dcterms:created>
  <dcterms:modified xsi:type="dcterms:W3CDTF">2016-02-05T09:04:00Z</dcterms:modified>
</cp:coreProperties>
</file>